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38635" w14:textId="77777777" w:rsidR="00DB76EF" w:rsidRPr="008A336C" w:rsidRDefault="00DB76EF" w:rsidP="00DB76EF">
      <w:pPr>
        <w:jc w:val="right"/>
        <w:rPr>
          <w:rFonts w:ascii="Source Sans Pro" w:eastAsia="Noto Sans HK Black" w:hAnsi="Source Sans Pro"/>
          <w:sz w:val="21"/>
          <w:szCs w:val="21"/>
        </w:rPr>
      </w:pPr>
    </w:p>
    <w:p w14:paraId="22E0799F" w14:textId="77777777" w:rsidR="00DB76EF" w:rsidRPr="008A336C" w:rsidRDefault="00DB76EF" w:rsidP="00963755">
      <w:pPr>
        <w:jc w:val="center"/>
        <w:rPr>
          <w:rFonts w:ascii="Source Sans Pro" w:eastAsia="Noto Sans HK Black" w:hAnsi="Source Sans Pro"/>
          <w:sz w:val="21"/>
          <w:szCs w:val="21"/>
        </w:rPr>
      </w:pPr>
    </w:p>
    <w:p w14:paraId="18A67E7D" w14:textId="77777777" w:rsidR="00963755" w:rsidRPr="003074EE" w:rsidRDefault="00963755" w:rsidP="00963755">
      <w:pPr>
        <w:jc w:val="center"/>
        <w:rPr>
          <w:rFonts w:ascii="Source Sans Pro" w:eastAsia="Noto Sans HK Black" w:hAnsi="Source Sans Pro"/>
          <w:b/>
          <w:bCs/>
          <w:sz w:val="21"/>
          <w:szCs w:val="21"/>
        </w:rPr>
      </w:pPr>
      <w:r w:rsidRPr="003074EE">
        <w:rPr>
          <w:rFonts w:ascii="Source Sans Pro" w:eastAsia="Noto Sans HK Black" w:hAnsi="Source Sans Pro"/>
          <w:b/>
          <w:bCs/>
          <w:sz w:val="21"/>
          <w:szCs w:val="21"/>
        </w:rPr>
        <w:t>ANEXO AL CUADRO RESUMEN</w:t>
      </w:r>
    </w:p>
    <w:p w14:paraId="464F3DF4" w14:textId="77777777" w:rsidR="00916A0E" w:rsidRPr="008A336C" w:rsidRDefault="00916A0E" w:rsidP="00963755">
      <w:pPr>
        <w:jc w:val="center"/>
        <w:rPr>
          <w:rFonts w:ascii="Source Sans Pro" w:eastAsia="Noto Sans HK Black" w:hAnsi="Source Sans Pro"/>
          <w:sz w:val="21"/>
          <w:szCs w:val="21"/>
        </w:rPr>
      </w:pPr>
    </w:p>
    <w:p w14:paraId="69088A7C" w14:textId="77777777" w:rsidR="00963755" w:rsidRPr="00916A0E" w:rsidRDefault="00963755" w:rsidP="00963755">
      <w:pPr>
        <w:jc w:val="center"/>
        <w:rPr>
          <w:rFonts w:ascii="Source Sans Pro" w:eastAsia="Noto Sans HK Black" w:hAnsi="Source Sans Pro"/>
          <w:b/>
          <w:bCs/>
          <w:sz w:val="21"/>
          <w:szCs w:val="21"/>
        </w:rPr>
      </w:pPr>
      <w:r w:rsidRPr="00916A0E">
        <w:rPr>
          <w:rFonts w:ascii="Source Sans Pro" w:eastAsia="Noto Sans HK Black" w:hAnsi="Source Sans Pro"/>
          <w:b/>
          <w:bCs/>
          <w:sz w:val="21"/>
          <w:szCs w:val="21"/>
        </w:rPr>
        <w:t>ACUERDO DE ENCARGADO DE TRATAMIENTO (PERSONA ADJUDICATARIA)</w:t>
      </w:r>
    </w:p>
    <w:p w14:paraId="07B5B6E1" w14:textId="77777777" w:rsidR="00963755" w:rsidRPr="008A336C" w:rsidRDefault="00963755" w:rsidP="00DB76EF">
      <w:pPr>
        <w:jc w:val="center"/>
        <w:rPr>
          <w:rFonts w:ascii="Source Sans Pro" w:eastAsia="Noto Sans HK Black" w:hAnsi="Source Sans Pro"/>
          <w:sz w:val="21"/>
          <w:szCs w:val="21"/>
        </w:rPr>
      </w:pPr>
    </w:p>
    <w:p w14:paraId="61358491" w14:textId="6BE1CD9C" w:rsidR="001F6AFB" w:rsidRPr="001F6AFB" w:rsidRDefault="00F94FA1" w:rsidP="001F6AFB">
      <w:pPr>
        <w:rPr>
          <w:rFonts w:ascii="Source Sans Pro" w:eastAsia="Noto Sans HK Medium" w:hAnsi="Source Sans Pro" w:cs="Times New Roman"/>
          <w:bCs/>
          <w:sz w:val="21"/>
          <w:szCs w:val="21"/>
        </w:rPr>
      </w:pPr>
      <w:r w:rsidRPr="00F94FA1">
        <w:rPr>
          <w:rFonts w:ascii="Source Sans Pro" w:eastAsia="Noto Sans HK Medium" w:hAnsi="Source Sans Pro" w:cs="Times New Roman"/>
          <w:bCs/>
          <w:sz w:val="21"/>
          <w:szCs w:val="21"/>
        </w:rPr>
        <w:t xml:space="preserve">Acuerdo marco de suministro de equipamiento para </w:t>
      </w:r>
      <w:r w:rsidR="00343FB0">
        <w:rPr>
          <w:rFonts w:ascii="Source Sans Pro" w:eastAsia="Noto Sans HK Medium" w:hAnsi="Source Sans Pro" w:cs="Times New Roman"/>
          <w:bCs/>
          <w:sz w:val="21"/>
          <w:szCs w:val="21"/>
        </w:rPr>
        <w:t xml:space="preserve">soporte al diagnóstico in vitro </w:t>
      </w:r>
      <w:r w:rsidRPr="00F94FA1">
        <w:rPr>
          <w:rFonts w:ascii="Source Sans Pro" w:eastAsia="Noto Sans HK Medium" w:hAnsi="Source Sans Pro" w:cs="Times New Roman"/>
          <w:bCs/>
          <w:sz w:val="21"/>
          <w:szCs w:val="21"/>
        </w:rPr>
        <w:t>susceptible de ser financiado por fondos europeos en centros sanitarios dependientes del Servicio Andaluz de Salud</w:t>
      </w:r>
      <w:r w:rsidR="001F6AFB" w:rsidRPr="001F6AFB">
        <w:rPr>
          <w:rFonts w:ascii="Source Sans Pro" w:eastAsia="Noto Sans HK Medium" w:hAnsi="Source Sans Pro" w:cs="Times New Roman"/>
          <w:bCs/>
          <w:sz w:val="21"/>
          <w:szCs w:val="21"/>
        </w:rPr>
        <w:t>.</w:t>
      </w:r>
    </w:p>
    <w:p w14:paraId="5D2B9CAB" w14:textId="77777777" w:rsidR="002E4764" w:rsidRPr="008A336C" w:rsidRDefault="002E4764" w:rsidP="00B56DDA">
      <w:pPr>
        <w:jc w:val="center"/>
        <w:rPr>
          <w:rFonts w:ascii="Source Sans Pro" w:eastAsia="Noto Sans HK Black" w:hAnsi="Source Sans Pro"/>
          <w:sz w:val="21"/>
          <w:szCs w:val="21"/>
        </w:rPr>
      </w:pPr>
    </w:p>
    <w:p w14:paraId="6D263ED5" w14:textId="77777777" w:rsidR="00F94FA1" w:rsidRDefault="00F94FA1" w:rsidP="00B56DDA">
      <w:pPr>
        <w:jc w:val="center"/>
        <w:rPr>
          <w:rFonts w:ascii="Source Sans Pro" w:eastAsia="Noto Sans HK Medium" w:hAnsi="Source Sans Pro" w:cs="Times New Roman"/>
          <w:b/>
          <w:sz w:val="21"/>
          <w:szCs w:val="21"/>
        </w:rPr>
      </w:pPr>
    </w:p>
    <w:p w14:paraId="6F45751A" w14:textId="77777777" w:rsidR="00F94FA1" w:rsidRDefault="00F94FA1" w:rsidP="00B56DDA">
      <w:pPr>
        <w:jc w:val="center"/>
        <w:rPr>
          <w:rFonts w:ascii="Source Sans Pro" w:eastAsia="Noto Sans HK Medium" w:hAnsi="Source Sans Pro" w:cs="Times New Roman"/>
          <w:b/>
          <w:sz w:val="21"/>
          <w:szCs w:val="21"/>
        </w:rPr>
      </w:pPr>
    </w:p>
    <w:p w14:paraId="56AA4CDF" w14:textId="4ADABE93" w:rsidR="00B56DDA" w:rsidRPr="00F94FA1" w:rsidRDefault="00916A0E" w:rsidP="00B56DDA">
      <w:pPr>
        <w:jc w:val="center"/>
        <w:rPr>
          <w:rFonts w:ascii="Source Sans Pro" w:eastAsia="Noto Sans HK Medium" w:hAnsi="Source Sans Pro" w:cs="Times New Roman"/>
          <w:b/>
          <w:sz w:val="21"/>
          <w:szCs w:val="21"/>
        </w:rPr>
      </w:pPr>
      <w:r w:rsidRPr="00F94FA1">
        <w:rPr>
          <w:rFonts w:ascii="Source Sans Pro" w:eastAsia="Noto Sans HK Medium" w:hAnsi="Source Sans Pro" w:cs="Times New Roman"/>
          <w:b/>
          <w:noProof/>
          <w:sz w:val="21"/>
          <w:szCs w:val="21"/>
          <w:lang w:eastAsia="es-ES"/>
        </w:rPr>
        <w:drawing>
          <wp:anchor distT="0" distB="0" distL="114300" distR="114300" simplePos="0" relativeHeight="251658240" behindDoc="0" locked="0" layoutInCell="1" allowOverlap="1" wp14:anchorId="5446DAE6" wp14:editId="3D489A9F">
            <wp:simplePos x="0" y="0"/>
            <wp:positionH relativeFrom="column">
              <wp:posOffset>4601210</wp:posOffset>
            </wp:positionH>
            <wp:positionV relativeFrom="paragraph">
              <wp:posOffset>17780</wp:posOffset>
            </wp:positionV>
            <wp:extent cx="1400400" cy="694800"/>
            <wp:effectExtent l="0" t="0" r="9525" b="0"/>
            <wp:wrapNone/>
            <wp:docPr id="4" name="Imagen 4" descr="Andalucia se mueve con europa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Andalucia se mueve con europa 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400" cy="694800"/>
                    </a:xfrm>
                    <a:prstGeom prst="rect">
                      <a:avLst/>
                    </a:prstGeom>
                    <a:noFill/>
                    <a:ln>
                      <a:noFill/>
                    </a:ln>
                  </pic:spPr>
                </pic:pic>
              </a:graphicData>
            </a:graphic>
          </wp:anchor>
        </w:drawing>
      </w:r>
      <w:r w:rsidR="00B56DDA" w:rsidRPr="00F94FA1">
        <w:rPr>
          <w:rFonts w:ascii="Source Sans Pro" w:eastAsia="Noto Sans HK Medium" w:hAnsi="Source Sans Pro" w:cs="Times New Roman"/>
          <w:b/>
          <w:sz w:val="21"/>
          <w:szCs w:val="21"/>
        </w:rPr>
        <w:t>Nº EXPEDIENTE:</w:t>
      </w:r>
      <w:r w:rsidR="00E732C7" w:rsidRPr="00F94FA1">
        <w:rPr>
          <w:rFonts w:ascii="Source Sans Pro" w:eastAsia="Noto Sans HK Medium" w:hAnsi="Source Sans Pro" w:cs="Times New Roman"/>
          <w:b/>
          <w:sz w:val="21"/>
          <w:szCs w:val="21"/>
        </w:rPr>
        <w:t xml:space="preserve"> C.C. </w:t>
      </w:r>
      <w:r w:rsidR="00C054E8" w:rsidRPr="00F94FA1">
        <w:rPr>
          <w:rFonts w:ascii="Source Sans Pro" w:eastAsia="Noto Sans HK Medium" w:hAnsi="Source Sans Pro" w:cs="Times New Roman"/>
          <w:b/>
          <w:sz w:val="21"/>
          <w:szCs w:val="21"/>
        </w:rPr>
        <w:t>10</w:t>
      </w:r>
      <w:r w:rsidR="00343FB0">
        <w:rPr>
          <w:rFonts w:ascii="Source Sans Pro" w:eastAsia="Noto Sans HK Medium" w:hAnsi="Source Sans Pro" w:cs="Times New Roman"/>
          <w:b/>
          <w:sz w:val="21"/>
          <w:szCs w:val="21"/>
        </w:rPr>
        <w:t>25/</w:t>
      </w:r>
      <w:r w:rsidR="00B56DDA" w:rsidRPr="00F94FA1">
        <w:rPr>
          <w:rFonts w:ascii="Source Sans Pro" w:eastAsia="Noto Sans HK Medium" w:hAnsi="Source Sans Pro" w:cs="Times New Roman"/>
          <w:b/>
          <w:sz w:val="21"/>
          <w:szCs w:val="21"/>
        </w:rPr>
        <w:t>202</w:t>
      </w:r>
      <w:r w:rsidR="00F7190B">
        <w:rPr>
          <w:rFonts w:ascii="Source Sans Pro" w:eastAsia="Noto Sans HK Medium" w:hAnsi="Source Sans Pro" w:cs="Times New Roman"/>
          <w:b/>
          <w:sz w:val="21"/>
          <w:szCs w:val="21"/>
        </w:rPr>
        <w:t>2</w:t>
      </w:r>
    </w:p>
    <w:p w14:paraId="5E53EC8A" w14:textId="77777777" w:rsidR="00B56DDA" w:rsidRPr="008A336C" w:rsidRDefault="00B56DDA" w:rsidP="00B56DDA">
      <w:pPr>
        <w:rPr>
          <w:rFonts w:ascii="Source Sans Pro" w:hAnsi="Source Sans Pro"/>
          <w:sz w:val="21"/>
          <w:szCs w:val="21"/>
        </w:rPr>
      </w:pPr>
    </w:p>
    <w:p w14:paraId="54A648B1" w14:textId="77777777" w:rsidR="009C25B7" w:rsidRPr="008A336C" w:rsidRDefault="009C25B7" w:rsidP="000B01BE">
      <w:pPr>
        <w:rPr>
          <w:rFonts w:ascii="Source Sans Pro" w:hAnsi="Source Sans Pro"/>
          <w:sz w:val="21"/>
          <w:szCs w:val="21"/>
        </w:rPr>
        <w:sectPr w:rsidR="009C25B7" w:rsidRPr="008A336C" w:rsidSect="00916A0E">
          <w:headerReference w:type="default" r:id="rId9"/>
          <w:pgSz w:w="11906" w:h="16838" w:code="9"/>
          <w:pgMar w:top="3686" w:right="1304" w:bottom="1701" w:left="1134" w:header="851" w:footer="567" w:gutter="0"/>
          <w:cols w:space="708"/>
          <w:docGrid w:linePitch="360"/>
        </w:sectPr>
      </w:pPr>
    </w:p>
    <w:p w14:paraId="129C35A2" w14:textId="77777777" w:rsidR="004C2D4B" w:rsidRPr="008A336C" w:rsidRDefault="004C2D4B">
      <w:pPr>
        <w:spacing w:line="0" w:lineRule="auto"/>
        <w:jc w:val="left"/>
        <w:rPr>
          <w:rFonts w:ascii="Source Sans Pro" w:eastAsia="Noto Sans HK Black" w:hAnsi="Source Sans Pro"/>
          <w:sz w:val="21"/>
          <w:szCs w:val="21"/>
        </w:rPr>
      </w:pPr>
    </w:p>
    <w:p w14:paraId="0DC2454C" w14:textId="77777777" w:rsidR="00875012" w:rsidRPr="003074EE" w:rsidRDefault="00875012" w:rsidP="00875012">
      <w:pPr>
        <w:pStyle w:val="Ttulo1"/>
        <w:rPr>
          <w:rFonts w:ascii="Source Sans Pro" w:hAnsi="Source Sans Pro"/>
          <w:b/>
          <w:bCs/>
          <w:color w:val="auto"/>
          <w:sz w:val="21"/>
          <w:szCs w:val="21"/>
        </w:rPr>
      </w:pPr>
      <w:bookmarkStart w:id="0" w:name="_Toc110514252"/>
      <w:r w:rsidRPr="003074EE">
        <w:rPr>
          <w:rFonts w:ascii="Source Sans Pro" w:hAnsi="Source Sans Pro"/>
          <w:b/>
          <w:bCs/>
          <w:color w:val="auto"/>
          <w:sz w:val="21"/>
          <w:szCs w:val="21"/>
        </w:rPr>
        <w:t>OBLIGACIONES GENERALES</w:t>
      </w:r>
      <w:bookmarkEnd w:id="0"/>
    </w:p>
    <w:p w14:paraId="70E925FC" w14:textId="77777777" w:rsidR="00875012" w:rsidRPr="008A336C" w:rsidRDefault="00875012" w:rsidP="00875012">
      <w:pPr>
        <w:rPr>
          <w:rFonts w:ascii="Source Sans Pro" w:hAnsi="Source Sans Pro"/>
          <w:sz w:val="21"/>
          <w:szCs w:val="21"/>
        </w:rPr>
      </w:pPr>
    </w:p>
    <w:p w14:paraId="3B632949" w14:textId="77777777" w:rsidR="00875012" w:rsidRPr="008A336C" w:rsidRDefault="00875012" w:rsidP="00875012">
      <w:pPr>
        <w:rPr>
          <w:rFonts w:ascii="Source Sans Pro" w:hAnsi="Source Sans Pro"/>
          <w:sz w:val="21"/>
          <w:szCs w:val="21"/>
        </w:rPr>
      </w:pPr>
      <w:r w:rsidRPr="008A336C">
        <w:rPr>
          <w:rFonts w:ascii="Source Sans Pro" w:hAnsi="Source Sans Pro"/>
          <w:sz w:val="21"/>
          <w:szCs w:val="21"/>
        </w:rPr>
        <w:t xml:space="preserve">Estas obligaciones generales y las establecidas en el apartado 2 de este acuerdo relativo al Tratamiento de Datos Personales constituyen el contrato de encargo de tratamiento entre la persona adjudicadora y la persona adjudicataria a que hace referencia el artículo 28.3 RGPD. </w:t>
      </w:r>
    </w:p>
    <w:p w14:paraId="6633AF5B" w14:textId="77777777" w:rsidR="00875012" w:rsidRPr="008A336C" w:rsidRDefault="00875012" w:rsidP="00875012">
      <w:pPr>
        <w:rPr>
          <w:rFonts w:ascii="Source Sans Pro" w:hAnsi="Source Sans Pro"/>
          <w:sz w:val="21"/>
          <w:szCs w:val="21"/>
        </w:rPr>
      </w:pPr>
    </w:p>
    <w:p w14:paraId="67DB2E17" w14:textId="77777777" w:rsidR="00875012" w:rsidRPr="008A336C" w:rsidRDefault="00875012" w:rsidP="00875012">
      <w:pPr>
        <w:rPr>
          <w:rFonts w:ascii="Source Sans Pro" w:hAnsi="Source Sans Pro"/>
          <w:sz w:val="21"/>
          <w:szCs w:val="21"/>
        </w:rPr>
      </w:pPr>
      <w:r w:rsidRPr="008A336C">
        <w:rPr>
          <w:rFonts w:ascii="Source Sans Pro" w:hAnsi="Source Sans Pro"/>
          <w:sz w:val="21"/>
          <w:szCs w:val="21"/>
        </w:rPr>
        <w:t>De conformidad con lo previsto en el artículo 28 del RGPD, la persona adjudicataria se obliga a y garantiza el cumplimiento de las siguientes obligaciones, complementadas y concretadas con lo detallado en el apartado 2. “Tratamiento de Datos Personales”</w:t>
      </w:r>
    </w:p>
    <w:p w14:paraId="5E84281B" w14:textId="77777777" w:rsidR="00875012" w:rsidRPr="008A336C" w:rsidRDefault="00875012" w:rsidP="00875012">
      <w:pPr>
        <w:rPr>
          <w:rFonts w:ascii="Source Sans Pro" w:hAnsi="Source Sans Pro"/>
          <w:sz w:val="21"/>
          <w:szCs w:val="21"/>
        </w:rPr>
      </w:pPr>
    </w:p>
    <w:p w14:paraId="0F038866"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Tratar los Datos Personales conforme a las instrucciones documentadas en el presente Pliego o demás documentos contractuales aplicables a la ejecución del contrato y aquellas que, en su caso, reciba de la persona adjudicadora por escrito en cada momento; salvo que esté obligado a ello en virtud del Derecho de la Unión o nacional que se aplique al encargado; en tal caso, el encargado informará al responsable de esa exigencia legal previa al tratamiento, salvo que tal Derecho lo prohíba por razones importantes de interés público. </w:t>
      </w:r>
    </w:p>
    <w:p w14:paraId="15947CCF"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7C84DD2C"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No utilizar ni aplicar los Datos Personales con una finalidad distinta a la ejecución del objeto del Contrato. </w:t>
      </w:r>
    </w:p>
    <w:p w14:paraId="1025E83C"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194AF408"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Tratar los Datos Personales de conformidad con los criterios de seguridad y el contenido previsto en el artículo 32 del RGPD, así como observar y adoptar las medidas técnicas y organizativas de seguridad necesaria o conveniente para asegurar la confidencialidad, secreto e integridad de los Datos Personales a los que tenga acceso. </w:t>
      </w:r>
    </w:p>
    <w:p w14:paraId="6B808D27"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3DB3FE7D" w14:textId="77777777" w:rsidR="00875012" w:rsidRPr="008A336C" w:rsidRDefault="00875012" w:rsidP="00875012">
      <w:pPr>
        <w:ind w:left="709"/>
        <w:rPr>
          <w:rFonts w:ascii="Source Sans Pro" w:hAnsi="Source Sans Pro"/>
          <w:sz w:val="21"/>
          <w:szCs w:val="21"/>
        </w:rPr>
      </w:pPr>
      <w:r w:rsidRPr="008A336C">
        <w:rPr>
          <w:rFonts w:ascii="Source Sans Pro" w:hAnsi="Source Sans Pro"/>
          <w:sz w:val="21"/>
          <w:szCs w:val="21"/>
        </w:rPr>
        <w:t>En particular, y sin carácter limitativo, se obliga a aplicar las medidas de protección del nivel de riesgo y seguridad detallados en el apartado 2 de este documento.</w:t>
      </w:r>
    </w:p>
    <w:p w14:paraId="3D36DBD9" w14:textId="77777777" w:rsidR="00875012" w:rsidRPr="008A336C" w:rsidRDefault="00875012" w:rsidP="00875012">
      <w:pPr>
        <w:ind w:left="709"/>
        <w:rPr>
          <w:rFonts w:ascii="Source Sans Pro" w:hAnsi="Source Sans Pro"/>
          <w:sz w:val="21"/>
          <w:szCs w:val="21"/>
        </w:rPr>
      </w:pPr>
    </w:p>
    <w:p w14:paraId="7C9CF6E2"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 la persona adjudicataria, siendo deber de la persona adjudicataria instruir a las personas que de él dependan, de este deber de secreto, y del mantenimiento de dicho deber aún después de la terminación de la prestación del suministro o de su desvinculación. </w:t>
      </w:r>
    </w:p>
    <w:p w14:paraId="2CB84140" w14:textId="77777777" w:rsidR="00875012" w:rsidRPr="008A336C" w:rsidRDefault="00875012" w:rsidP="00875012">
      <w:pPr>
        <w:pStyle w:val="Listadoconletra"/>
        <w:numPr>
          <w:ilvl w:val="0"/>
          <w:numId w:val="0"/>
        </w:numPr>
        <w:ind w:left="720" w:hanging="360"/>
        <w:rPr>
          <w:rFonts w:ascii="Source Sans Pro" w:hAnsi="Source Sans Pro"/>
          <w:sz w:val="21"/>
          <w:szCs w:val="21"/>
        </w:rPr>
      </w:pPr>
    </w:p>
    <w:p w14:paraId="33AC058C" w14:textId="77777777" w:rsidR="00875012" w:rsidRDefault="00875012" w:rsidP="00875012">
      <w:pPr>
        <w:pStyle w:val="Listadoconletra"/>
        <w:rPr>
          <w:rFonts w:ascii="Source Sans Pro" w:hAnsi="Source Sans Pro"/>
          <w:sz w:val="21"/>
          <w:szCs w:val="21"/>
        </w:rPr>
      </w:pPr>
      <w:r w:rsidRPr="008A336C">
        <w:rPr>
          <w:rFonts w:ascii="Source Sans Pro" w:hAnsi="Source Sans Pro"/>
          <w:sz w:val="21"/>
          <w:szCs w:val="21"/>
        </w:rPr>
        <w:t>Llevar un listado de personas autorizadas para tratar los Datos Personales objeto de este pliego y garantizar que las mismas se comprometen, de forma expresa y por escrito, a respetar la confidencialidad, y a cumplir con las medidas de seguridad correspondientes, de las que les debe informar convenientemente. Y mantener a disposición de la persona adjudicadora dicha documentación acreditativa.</w:t>
      </w:r>
    </w:p>
    <w:p w14:paraId="695DA8C5" w14:textId="77777777" w:rsidR="00F256D7" w:rsidRDefault="00F256D7" w:rsidP="00F256D7">
      <w:pPr>
        <w:pStyle w:val="Prrafodelista"/>
        <w:rPr>
          <w:rFonts w:ascii="Source Sans Pro" w:hAnsi="Source Sans Pro"/>
          <w:sz w:val="21"/>
          <w:szCs w:val="21"/>
        </w:rPr>
      </w:pPr>
    </w:p>
    <w:p w14:paraId="49207066"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Garantizar la formación necesaria en materia de protección de Datos Personales de las personas autorizadas a su tratamiento. </w:t>
      </w:r>
    </w:p>
    <w:p w14:paraId="7C84C2EE"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0C37286A"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Salvo que cuente en cada caso con la autorización expresa del Responsable del Tratamiento, no comunicar (ceder) ni difundir los Datos Personales a terceros, ni siquiera para su conservación. </w:t>
      </w:r>
    </w:p>
    <w:p w14:paraId="3B16190A"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59CB66C1"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Nombrar Delegado de Protección de Datos, en caso de que sea necesario según el RGPD, y comunicarlo a la persona adjudicadora, también cuando la designación sea voluntaria, así como la identidad y datos de contacto de la(s) persona(s) física(s) designada(s) por la persona adjudicataria como sus representante(s) a efectos de protección de los Datos Personales (representantes del Encargado de Tratamiento), responsable(s) del cumplimiento de la regulación del tratamiento de Datos Personales, en las vertientes legales/formales y en las de seguridad. </w:t>
      </w:r>
    </w:p>
    <w:p w14:paraId="6B31D6F2"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72100423"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Una vez finalizada la prestación contractual objeto del presente Pliego, se compromete, según corresponda y se instruya en el apartado 2 de este documento, a devolver o destruir (i) los Datos Personales a los que haya tenido acceso; (ii) los Datos Personales generados por la persona adjudicataria por causa del tratamiento; y (iii) los soportes y documentos en que cualquiera de estos datos consten, sin conservar copia alguna; salvo que se permita o requiera por ley o por norma de derecho comunitario su conservación, en cuyo caso no procederá la destrucción. El Encargado del Tratamiento podrá, no obstante, conservar los datos durante el tiempo que puedan derivarse responsabilidades de su relación con el Responsable del Tratamiento. En este último caso, los Datos Personales se conservarán bloqueados y por el tiempo mínimo, destruyéndose de forma segura y definitiva al final de dicho plazo. </w:t>
      </w:r>
    </w:p>
    <w:p w14:paraId="6B7BA73A"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01CB474C"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Según corresponda y se indique el apartado 2 de este documento, a llevar a cabo el tratamiento de los Datos Personales en los sistemas/dispositivos de tratamiento, manuales y automatizados, y en las ubicaciones que en el citado apartado se especifican, equipamiento que podrá estar bajo el control de la persona adjudicadora o bajo el control directo o indirecto de la persona adjudicataria, u otros que hayan sido expresamente autorizados por escrito por la persona adjudicadora, según se establezca en dicho apartado en su caso, y únicamente por los usuarios o perfiles de usuarios asignados a la ejecución del objeto de este Pliego. </w:t>
      </w:r>
    </w:p>
    <w:p w14:paraId="6E7ADF63"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7AD8BC52"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Salvo que se indique otra cosa en el apartado 2 de este documento o se instruya así expresamente por la persona adjudicadora, a tratar los Datos Personales dentro del Espacio Económico Europeo u otro espacio considerado por la normativa aplicable como de seguridad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 </w:t>
      </w:r>
    </w:p>
    <w:p w14:paraId="67BD8129" w14:textId="77777777" w:rsidR="00F256D7" w:rsidRDefault="00F256D7" w:rsidP="00875012">
      <w:pPr>
        <w:ind w:left="709"/>
        <w:rPr>
          <w:rFonts w:ascii="Source Sans Pro" w:hAnsi="Source Sans Pro"/>
          <w:sz w:val="21"/>
          <w:szCs w:val="21"/>
        </w:rPr>
      </w:pPr>
    </w:p>
    <w:p w14:paraId="6C10E6F8" w14:textId="77777777" w:rsidR="00875012" w:rsidRPr="008A336C" w:rsidRDefault="00875012" w:rsidP="00875012">
      <w:pPr>
        <w:ind w:left="709"/>
        <w:rPr>
          <w:rFonts w:ascii="Source Sans Pro" w:hAnsi="Source Sans Pro"/>
          <w:sz w:val="21"/>
          <w:szCs w:val="21"/>
        </w:rPr>
      </w:pPr>
      <w:r w:rsidRPr="008A336C">
        <w:rPr>
          <w:rFonts w:ascii="Source Sans Pro" w:hAnsi="Source Sans Pro"/>
          <w:sz w:val="21"/>
          <w:szCs w:val="21"/>
        </w:rPr>
        <w:t xml:space="preserve">En el caso de que por causa de Derecho nacional o de la Unión Europea la persona adjudicataria se vea obligada a llevar a cabo alguna transferencia internacional de datos, la persona adjudicataria informará por escrito a la persona adjudicadora de esa exigencia legal, con antelación suficiente a efectuar el tratamiento, y garantizará el cumplimiento de cualesquiera requisitos legales que sean aplicables a la persona adjudicadora, salvo que el Derecho aplicable lo prohíba por razones importantes de interés público. </w:t>
      </w:r>
    </w:p>
    <w:p w14:paraId="5F79B991" w14:textId="77777777" w:rsidR="00875012" w:rsidRPr="008A336C" w:rsidRDefault="00875012" w:rsidP="00875012">
      <w:pPr>
        <w:ind w:left="709"/>
        <w:rPr>
          <w:rFonts w:ascii="Source Sans Pro" w:hAnsi="Source Sans Pro"/>
          <w:sz w:val="21"/>
          <w:szCs w:val="21"/>
        </w:rPr>
      </w:pPr>
    </w:p>
    <w:p w14:paraId="5BD0EB15"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De conformidad con el artículo 33 RGPD, comunicar a la persona adjudicadora,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detallada al respecto, incluso concretando qué interesados sufrieron una pérdida de confidencialidad. </w:t>
      </w:r>
    </w:p>
    <w:p w14:paraId="78D764AF" w14:textId="77777777" w:rsidR="00875012" w:rsidRPr="008A336C" w:rsidRDefault="00875012" w:rsidP="00875012">
      <w:pPr>
        <w:pStyle w:val="Listadoconletra"/>
        <w:numPr>
          <w:ilvl w:val="0"/>
          <w:numId w:val="0"/>
        </w:numPr>
        <w:ind w:left="720" w:hanging="360"/>
        <w:rPr>
          <w:rFonts w:ascii="Source Sans Pro" w:hAnsi="Source Sans Pro"/>
          <w:sz w:val="21"/>
          <w:szCs w:val="21"/>
        </w:rPr>
      </w:pPr>
    </w:p>
    <w:p w14:paraId="7A3E8887"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 la persona adjudicadora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w:t>
      </w:r>
    </w:p>
    <w:p w14:paraId="4C08A618"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02D8B4B9" w14:textId="77777777" w:rsidR="00875012" w:rsidRPr="008A336C" w:rsidRDefault="00875012" w:rsidP="00875012">
      <w:pPr>
        <w:ind w:left="709"/>
        <w:rPr>
          <w:rFonts w:ascii="Source Sans Pro" w:hAnsi="Source Sans Pro"/>
          <w:sz w:val="21"/>
          <w:szCs w:val="21"/>
        </w:rPr>
      </w:pPr>
      <w:r w:rsidRPr="008A336C">
        <w:rPr>
          <w:rFonts w:ascii="Source Sans Pro" w:hAnsi="Source Sans Pro"/>
          <w:sz w:val="21"/>
          <w:szCs w:val="21"/>
        </w:rPr>
        <w:t xml:space="preserve">La persona adjudicataria asistirá a la persona adjudicadora, siempre que sea posible, para que ésta pueda cumplir y dar respuesta a los ejercicios de Derechos. </w:t>
      </w:r>
    </w:p>
    <w:p w14:paraId="4E99D40E" w14:textId="77777777" w:rsidR="00875012" w:rsidRPr="008A336C" w:rsidRDefault="00875012" w:rsidP="00875012">
      <w:pPr>
        <w:ind w:left="709"/>
        <w:rPr>
          <w:rFonts w:ascii="Source Sans Pro" w:hAnsi="Source Sans Pro"/>
          <w:sz w:val="21"/>
          <w:szCs w:val="21"/>
        </w:rPr>
      </w:pPr>
    </w:p>
    <w:p w14:paraId="7E68F56D"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Colaborar con la persona adjudicadora en el cumplimiento de sus obligaciones en materia de (i) medidas de seguridad, (ii) comunicación y/o notificación de brechas (logradas e intentadas) de medidas de seguridad a las autoridades competentes o los interesados, y (iii) colaborar en la realización de evaluaciones de impacto relativas a la protección de datos personales y consultas previas al respecto a las autoridades competentes; teniendo en cuenta la naturaleza del tratamiento y la información de la que disponga. </w:t>
      </w:r>
    </w:p>
    <w:p w14:paraId="1B9C4D5D" w14:textId="77777777" w:rsidR="00875012" w:rsidRPr="008A336C" w:rsidRDefault="00875012" w:rsidP="00875012">
      <w:pPr>
        <w:rPr>
          <w:rFonts w:ascii="Source Sans Pro" w:hAnsi="Source Sans Pro"/>
          <w:sz w:val="21"/>
          <w:szCs w:val="21"/>
        </w:rPr>
      </w:pPr>
    </w:p>
    <w:p w14:paraId="56509883" w14:textId="77777777" w:rsidR="00875012" w:rsidRDefault="00875012" w:rsidP="00875012">
      <w:pPr>
        <w:ind w:left="709"/>
        <w:rPr>
          <w:rFonts w:ascii="Source Sans Pro" w:hAnsi="Source Sans Pro"/>
          <w:sz w:val="21"/>
          <w:szCs w:val="21"/>
        </w:rPr>
      </w:pPr>
      <w:r w:rsidRPr="008A336C">
        <w:rPr>
          <w:rFonts w:ascii="Source Sans Pro" w:hAnsi="Source Sans Pro"/>
          <w:sz w:val="21"/>
          <w:szCs w:val="21"/>
        </w:rPr>
        <w:t>Asimismo, pondrá a disposición de la persona adjudicadora, a requerimiento de éste, toda la información necesaria para demostrar el cumplimiento de las obligaciones previstas en este Pliego y demás documentos contractuales y colaborará en la realización de auditoras e inspecciones llevadas a cabo, en su caso, por la persona adjudicadora.</w:t>
      </w:r>
    </w:p>
    <w:p w14:paraId="6CF7CE7A" w14:textId="77777777" w:rsidR="00F256D7" w:rsidRPr="008A336C" w:rsidRDefault="00F256D7" w:rsidP="00875012">
      <w:pPr>
        <w:ind w:left="709"/>
        <w:rPr>
          <w:rFonts w:ascii="Source Sans Pro" w:hAnsi="Source Sans Pro"/>
          <w:sz w:val="21"/>
          <w:szCs w:val="21"/>
        </w:rPr>
      </w:pPr>
    </w:p>
    <w:p w14:paraId="79B905F1"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En los casos en que la normativa así lo exija (ver art. 30.5 RGPD), llevar, por escrito, incluso en formato electrónico, y de conformidad con lo previsto en el artículo 30.2 del RGPD un registro de todas las categorías de actividades de tratamiento efectuadas por cuenta de la persona adjudicadora, que contenga, al menos, las circunstancias a que se refiere dicho artículo. </w:t>
      </w:r>
    </w:p>
    <w:p w14:paraId="4A25F6D8" w14:textId="77777777" w:rsidR="00875012" w:rsidRPr="008A336C" w:rsidRDefault="00875012" w:rsidP="00875012">
      <w:pPr>
        <w:pStyle w:val="Listadoconletra"/>
        <w:numPr>
          <w:ilvl w:val="0"/>
          <w:numId w:val="0"/>
        </w:numPr>
        <w:ind w:left="720"/>
        <w:rPr>
          <w:rFonts w:ascii="Source Sans Pro" w:hAnsi="Source Sans Pro"/>
          <w:sz w:val="21"/>
          <w:szCs w:val="21"/>
        </w:rPr>
      </w:pPr>
    </w:p>
    <w:p w14:paraId="2D7BA5E5" w14:textId="77777777" w:rsidR="00875012"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 la persona adjudicadora a requerimiento de este. Asimismo, durante la vigencia del contrato, pondrá a disposición de la persona adjudicadora toda información, certificaciones y auditorías realizadas en cada momento. </w:t>
      </w:r>
    </w:p>
    <w:p w14:paraId="7B980B78" w14:textId="77777777" w:rsidR="00F256D7" w:rsidRDefault="00F256D7" w:rsidP="00F256D7">
      <w:pPr>
        <w:pStyle w:val="Prrafodelista"/>
        <w:rPr>
          <w:rFonts w:ascii="Source Sans Pro" w:hAnsi="Source Sans Pro"/>
          <w:sz w:val="21"/>
          <w:szCs w:val="21"/>
        </w:rPr>
      </w:pPr>
    </w:p>
    <w:p w14:paraId="12FCED2A" w14:textId="77777777" w:rsidR="00875012" w:rsidRPr="008A336C" w:rsidRDefault="00875012" w:rsidP="00875012">
      <w:pPr>
        <w:pStyle w:val="Listadoconletra"/>
        <w:rPr>
          <w:rFonts w:ascii="Source Sans Pro" w:hAnsi="Source Sans Pro"/>
          <w:sz w:val="21"/>
          <w:szCs w:val="21"/>
        </w:rPr>
      </w:pPr>
      <w:r w:rsidRPr="008A336C">
        <w:rPr>
          <w:rFonts w:ascii="Source Sans Pro" w:hAnsi="Source Sans Pro"/>
          <w:sz w:val="21"/>
          <w:szCs w:val="21"/>
        </w:rPr>
        <w:t xml:space="preserve">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 </w:t>
      </w:r>
    </w:p>
    <w:p w14:paraId="0C230D66" w14:textId="77777777" w:rsidR="001F22DC" w:rsidRPr="008A336C" w:rsidRDefault="001F22DC" w:rsidP="00875012">
      <w:pPr>
        <w:pStyle w:val="Listadoconletra"/>
        <w:numPr>
          <w:ilvl w:val="0"/>
          <w:numId w:val="0"/>
        </w:numPr>
        <w:ind w:left="720"/>
        <w:rPr>
          <w:rFonts w:ascii="Source Sans Pro" w:hAnsi="Source Sans Pro"/>
          <w:sz w:val="21"/>
          <w:szCs w:val="21"/>
        </w:rPr>
      </w:pPr>
    </w:p>
    <w:p w14:paraId="37C5AAD1" w14:textId="77777777" w:rsidR="00E9799A" w:rsidRPr="008A336C" w:rsidRDefault="00E9799A" w:rsidP="00875012">
      <w:pPr>
        <w:pStyle w:val="Listadoconletra"/>
        <w:numPr>
          <w:ilvl w:val="0"/>
          <w:numId w:val="0"/>
        </w:numPr>
        <w:ind w:left="720"/>
        <w:rPr>
          <w:rFonts w:ascii="Source Sans Pro" w:hAnsi="Source Sans Pro"/>
          <w:sz w:val="21"/>
          <w:szCs w:val="21"/>
        </w:rPr>
      </w:pPr>
    </w:p>
    <w:p w14:paraId="3536E693" w14:textId="77777777" w:rsidR="003074EE" w:rsidRDefault="003074EE">
      <w:pPr>
        <w:spacing w:line="0" w:lineRule="auto"/>
        <w:jc w:val="left"/>
        <w:rPr>
          <w:rFonts w:ascii="Source Sans Pro" w:eastAsia="Noto Sans HK Black" w:hAnsi="Source Sans Pro"/>
          <w:b/>
          <w:bCs/>
          <w:sz w:val="21"/>
          <w:szCs w:val="21"/>
        </w:rPr>
      </w:pPr>
      <w:r>
        <w:rPr>
          <w:rFonts w:ascii="Source Sans Pro" w:hAnsi="Source Sans Pro"/>
          <w:b/>
          <w:bCs/>
          <w:sz w:val="21"/>
          <w:szCs w:val="21"/>
        </w:rPr>
        <w:br w:type="page"/>
      </w:r>
    </w:p>
    <w:p w14:paraId="1638564B" w14:textId="77777777" w:rsidR="00E9799A" w:rsidRPr="003074EE" w:rsidRDefault="00E9799A" w:rsidP="00E9799A">
      <w:pPr>
        <w:pStyle w:val="Ttulo1"/>
        <w:rPr>
          <w:rFonts w:ascii="Source Sans Pro" w:hAnsi="Source Sans Pro"/>
          <w:b/>
          <w:bCs/>
          <w:color w:val="auto"/>
          <w:sz w:val="21"/>
          <w:szCs w:val="21"/>
        </w:rPr>
      </w:pPr>
      <w:bookmarkStart w:id="1" w:name="_Toc110514253"/>
      <w:r w:rsidRPr="003074EE">
        <w:rPr>
          <w:rFonts w:ascii="Source Sans Pro" w:hAnsi="Source Sans Pro"/>
          <w:b/>
          <w:bCs/>
          <w:color w:val="auto"/>
          <w:sz w:val="21"/>
          <w:szCs w:val="21"/>
        </w:rPr>
        <w:t>TRATAMIENTO DE DATOS PERSONALES</w:t>
      </w:r>
      <w:bookmarkEnd w:id="1"/>
    </w:p>
    <w:p w14:paraId="0A533A44" w14:textId="77777777" w:rsidR="00E9799A" w:rsidRPr="008A336C" w:rsidRDefault="00E9799A" w:rsidP="00E9799A">
      <w:pPr>
        <w:rPr>
          <w:rFonts w:ascii="Source Sans Pro" w:hAnsi="Source Sans Pro"/>
          <w:sz w:val="21"/>
          <w:szCs w:val="21"/>
        </w:rPr>
      </w:pPr>
    </w:p>
    <w:p w14:paraId="35EEECF7" w14:textId="77777777" w:rsidR="00E9799A" w:rsidRPr="008A336C" w:rsidRDefault="00E9799A" w:rsidP="00E9799A">
      <w:pPr>
        <w:pStyle w:val="Prrafodelista"/>
        <w:numPr>
          <w:ilvl w:val="0"/>
          <w:numId w:val="35"/>
        </w:numPr>
        <w:ind w:left="426" w:hanging="426"/>
        <w:rPr>
          <w:rFonts w:ascii="Source Sans Pro" w:eastAsia="Noto Sans HK Black" w:hAnsi="Source Sans Pro"/>
          <w:sz w:val="21"/>
          <w:szCs w:val="21"/>
        </w:rPr>
      </w:pPr>
      <w:r w:rsidRPr="008A336C">
        <w:rPr>
          <w:rFonts w:ascii="Source Sans Pro" w:eastAsia="Noto Sans HK Black" w:hAnsi="Source Sans Pro"/>
          <w:sz w:val="21"/>
          <w:szCs w:val="21"/>
        </w:rPr>
        <w:t>Descripción general del tratamiento de Datos Personales a efectuar</w:t>
      </w:r>
      <w:hyperlink w:anchor="sdfootnote1sym">
        <w:r w:rsidRPr="008A336C">
          <w:rPr>
            <w:rStyle w:val="ListLabel19"/>
            <w:rFonts w:ascii="Source Sans Pro" w:eastAsia="Noto Sans HK Black" w:hAnsi="Source Sans Pro"/>
            <w:color w:val="auto"/>
            <w:sz w:val="21"/>
          </w:rPr>
          <w:t>1</w:t>
        </w:r>
      </w:hyperlink>
    </w:p>
    <w:p w14:paraId="2A05844B" w14:textId="77777777" w:rsidR="00E9799A" w:rsidRPr="008A336C" w:rsidRDefault="00E9799A" w:rsidP="00E9799A">
      <w:pPr>
        <w:pStyle w:val="Listadoconletra"/>
        <w:numPr>
          <w:ilvl w:val="0"/>
          <w:numId w:val="0"/>
        </w:numPr>
        <w:rPr>
          <w:rFonts w:ascii="Source Sans Pro" w:hAnsi="Source Sans Pro"/>
          <w:sz w:val="21"/>
          <w:szCs w:val="21"/>
        </w:rPr>
      </w:pPr>
    </w:p>
    <w:p w14:paraId="30B0EC71" w14:textId="77777777" w:rsidR="00875012" w:rsidRPr="008A336C" w:rsidRDefault="00E9799A" w:rsidP="00E9799A">
      <w:pPr>
        <w:rPr>
          <w:rFonts w:ascii="Source Sans Pro" w:hAnsi="Source Sans Pro"/>
          <w:sz w:val="21"/>
          <w:szCs w:val="21"/>
        </w:rPr>
      </w:pPr>
      <w:r w:rsidRPr="001A09E9">
        <w:rPr>
          <w:rFonts w:ascii="Source Sans Pro" w:hAnsi="Source Sans Pro" w:cs="Arial"/>
          <w:sz w:val="21"/>
          <w:szCs w:val="21"/>
        </w:rPr>
        <w:t xml:space="preserve">El tratamiento consistirá en la ejecución de las operaciones necesarias para la correcta prestación del </w:t>
      </w:r>
      <w:r w:rsidR="00F94FA1" w:rsidRPr="001A09E9">
        <w:rPr>
          <w:rFonts w:ascii="Source Sans Pro" w:hAnsi="Source Sans Pro"/>
          <w:sz w:val="21"/>
          <w:szCs w:val="21"/>
        </w:rPr>
        <w:t xml:space="preserve">acuerdo marco de suministro de equipamiento para </w:t>
      </w:r>
      <w:r w:rsidR="00AE0017" w:rsidRPr="001A09E9">
        <w:rPr>
          <w:rFonts w:ascii="Source Sans Pro" w:hAnsi="Source Sans Pro"/>
          <w:sz w:val="21"/>
          <w:szCs w:val="21"/>
        </w:rPr>
        <w:t>especialidades médicas</w:t>
      </w:r>
      <w:r w:rsidR="00F94FA1" w:rsidRPr="001A09E9">
        <w:rPr>
          <w:rFonts w:ascii="Source Sans Pro" w:hAnsi="Source Sans Pro"/>
          <w:sz w:val="21"/>
          <w:szCs w:val="21"/>
        </w:rPr>
        <w:t xml:space="preserve"> susceptible de ser financiado por fondos europeos en centros sanitarios dependientes del Servicio Andaluz de Salud</w:t>
      </w:r>
      <w:r w:rsidR="00F256D7" w:rsidRPr="001A09E9">
        <w:rPr>
          <w:rFonts w:ascii="Source Sans Pro" w:hAnsi="Source Sans Pro"/>
          <w:sz w:val="21"/>
          <w:szCs w:val="21"/>
        </w:rPr>
        <w:t xml:space="preserve">, </w:t>
      </w:r>
      <w:r w:rsidRPr="001A09E9">
        <w:rPr>
          <w:rFonts w:ascii="Source Sans Pro" w:hAnsi="Source Sans Pro"/>
          <w:sz w:val="21"/>
          <w:szCs w:val="21"/>
        </w:rPr>
        <w:t xml:space="preserve">por parte del responsable del tratamiento, con el objetivo de maximizar su disponibilidad y garantizar </w:t>
      </w:r>
      <w:r w:rsidRPr="008A336C">
        <w:rPr>
          <w:rFonts w:ascii="Source Sans Pro" w:hAnsi="Source Sans Pro"/>
          <w:sz w:val="21"/>
          <w:szCs w:val="21"/>
        </w:rPr>
        <w:t>la seguridad del paciente.</w:t>
      </w:r>
    </w:p>
    <w:p w14:paraId="0E6B7190" w14:textId="77777777" w:rsidR="00875012" w:rsidRPr="008A336C" w:rsidRDefault="00875012" w:rsidP="001F22DC">
      <w:pPr>
        <w:rPr>
          <w:rFonts w:ascii="Source Sans Pro" w:hAnsi="Source Sans Pro"/>
          <w:sz w:val="21"/>
          <w:szCs w:val="21"/>
        </w:rPr>
      </w:pPr>
    </w:p>
    <w:p w14:paraId="4AF051DE" w14:textId="77777777" w:rsidR="00E9799A" w:rsidRPr="008A336C" w:rsidRDefault="00E9799A" w:rsidP="00E9799A">
      <w:pPr>
        <w:rPr>
          <w:rFonts w:ascii="Source Sans Pro" w:hAnsi="Source Sans Pro"/>
          <w:sz w:val="21"/>
          <w:szCs w:val="21"/>
        </w:rPr>
      </w:pPr>
      <w:r w:rsidRPr="008A336C">
        <w:rPr>
          <w:rFonts w:ascii="Source Sans Pro" w:hAnsi="Source Sans Pro"/>
          <w:sz w:val="21"/>
          <w:szCs w:val="21"/>
        </w:rPr>
        <w:t>El tratamiento de datos personales tendrá principalmente carácter automatizado, limitando al mínimo imprescindible la documentación en formato papel. Tiene naturaleza pública bajo la legitimación del cumplimiento de obligaciones legales, el cumplimiento de misiones en interés público y el ejercicio de potestades públicas conferidas al Servicio Andaluz de Salud.</w:t>
      </w:r>
    </w:p>
    <w:p w14:paraId="0081801A" w14:textId="77777777" w:rsidR="00E9799A" w:rsidRPr="008A336C" w:rsidRDefault="00E9799A" w:rsidP="00E9799A">
      <w:pPr>
        <w:rPr>
          <w:rFonts w:ascii="Source Sans Pro" w:hAnsi="Source Sans Pro"/>
          <w:sz w:val="21"/>
          <w:szCs w:val="21"/>
        </w:rPr>
      </w:pPr>
    </w:p>
    <w:p w14:paraId="031C1FBE" w14:textId="77777777" w:rsidR="00875012" w:rsidRPr="008A336C" w:rsidRDefault="00E9799A" w:rsidP="00E9799A">
      <w:pPr>
        <w:rPr>
          <w:rFonts w:ascii="Source Sans Pro" w:hAnsi="Source Sans Pro"/>
          <w:sz w:val="21"/>
          <w:szCs w:val="21"/>
        </w:rPr>
      </w:pPr>
      <w:r w:rsidRPr="00703C10">
        <w:rPr>
          <w:rFonts w:ascii="Source Sans Pro" w:hAnsi="Source Sans Pro"/>
          <w:sz w:val="21"/>
          <w:szCs w:val="21"/>
        </w:rPr>
        <w:t>El personal adscrito por la persona adjudicataria para proporcionar las prestaciones establecid</w:t>
      </w:r>
      <w:r w:rsidR="00710F2B" w:rsidRPr="00703C10">
        <w:rPr>
          <w:rFonts w:ascii="Source Sans Pro" w:hAnsi="Source Sans Pro"/>
          <w:sz w:val="21"/>
          <w:szCs w:val="21"/>
        </w:rPr>
        <w:t>a</w:t>
      </w:r>
      <w:r w:rsidRPr="00703C10">
        <w:rPr>
          <w:rFonts w:ascii="Source Sans Pro" w:hAnsi="Source Sans Pro"/>
          <w:sz w:val="21"/>
          <w:szCs w:val="21"/>
        </w:rPr>
        <w:t>s en el presente pliego puede tratar Datos Personales</w:t>
      </w:r>
      <w:r w:rsidR="00D746E8" w:rsidRPr="00703C10">
        <w:rPr>
          <w:rFonts w:ascii="Source Sans Pro" w:hAnsi="Source Sans Pro"/>
          <w:sz w:val="21"/>
          <w:szCs w:val="21"/>
        </w:rPr>
        <w:t xml:space="preserve"> ya que, d</w:t>
      </w:r>
      <w:r w:rsidR="00161540" w:rsidRPr="00703C10">
        <w:rPr>
          <w:rFonts w:ascii="Source Sans Pro" w:hAnsi="Source Sans Pro"/>
          <w:sz w:val="21"/>
          <w:szCs w:val="21"/>
        </w:rPr>
        <w:t xml:space="preserve">urante la garantía, </w:t>
      </w:r>
      <w:r w:rsidR="009372DB" w:rsidRPr="00703C10">
        <w:rPr>
          <w:rFonts w:ascii="Source Sans Pro" w:hAnsi="Source Sans Pro"/>
          <w:sz w:val="21"/>
          <w:szCs w:val="21"/>
        </w:rPr>
        <w:t xml:space="preserve">en </w:t>
      </w:r>
      <w:r w:rsidR="00161540" w:rsidRPr="00703C10">
        <w:rPr>
          <w:rFonts w:ascii="Source Sans Pro" w:hAnsi="Source Sans Pro"/>
          <w:sz w:val="21"/>
          <w:szCs w:val="21"/>
        </w:rPr>
        <w:t xml:space="preserve">aquellos lotes que incluyen equipos que permiten el telemantenimiento, </w:t>
      </w:r>
      <w:r w:rsidR="009372DB" w:rsidRPr="00703C10">
        <w:rPr>
          <w:rFonts w:ascii="Source Sans Pro" w:hAnsi="Source Sans Pro"/>
          <w:sz w:val="21"/>
          <w:szCs w:val="21"/>
        </w:rPr>
        <w:t xml:space="preserve">este personal podrá tener acceso </w:t>
      </w:r>
      <w:r w:rsidR="00161540" w:rsidRPr="00703C10">
        <w:rPr>
          <w:rFonts w:ascii="Source Sans Pro" w:hAnsi="Source Sans Pro"/>
          <w:sz w:val="21"/>
          <w:szCs w:val="21"/>
        </w:rPr>
        <w:t xml:space="preserve">a Datos Personales de pacientes. </w:t>
      </w:r>
      <w:r w:rsidRPr="00703C10">
        <w:rPr>
          <w:rFonts w:ascii="Source Sans Pro" w:hAnsi="Source Sans Pro"/>
          <w:sz w:val="21"/>
          <w:szCs w:val="21"/>
        </w:rPr>
        <w:t>Los</w:t>
      </w:r>
      <w:r w:rsidRPr="008A336C">
        <w:rPr>
          <w:rFonts w:ascii="Source Sans Pro" w:hAnsi="Source Sans Pro"/>
          <w:sz w:val="21"/>
          <w:szCs w:val="21"/>
        </w:rPr>
        <w:t xml:space="preserve"> Datos Personales se tratarán únicamente por el personal adscrito y al único fin de efectuar el alcance contratado.</w:t>
      </w:r>
      <w:r w:rsidR="009372DB">
        <w:rPr>
          <w:rFonts w:ascii="Source Sans Pro" w:hAnsi="Source Sans Pro"/>
          <w:sz w:val="21"/>
          <w:szCs w:val="21"/>
        </w:rPr>
        <w:t xml:space="preserve"> </w:t>
      </w:r>
    </w:p>
    <w:p w14:paraId="68FA7BA3" w14:textId="77777777" w:rsidR="00637D1E" w:rsidRPr="008A336C" w:rsidRDefault="00637D1E" w:rsidP="00637D1E">
      <w:pPr>
        <w:rPr>
          <w:rFonts w:ascii="Source Sans Pro" w:hAnsi="Source Sans Pro"/>
          <w:sz w:val="21"/>
          <w:szCs w:val="21"/>
        </w:rPr>
      </w:pPr>
    </w:p>
    <w:p w14:paraId="6C6609B8" w14:textId="77777777" w:rsidR="00C26B7F" w:rsidRPr="008A336C" w:rsidRDefault="00C26B7F">
      <w:pPr>
        <w:spacing w:line="0" w:lineRule="auto"/>
        <w:jc w:val="left"/>
        <w:rPr>
          <w:rFonts w:ascii="Source Sans Pro" w:eastAsia="Noto Sans HK Black" w:hAnsi="Source Sans Pro"/>
          <w:sz w:val="21"/>
          <w:szCs w:val="21"/>
        </w:rPr>
      </w:pPr>
      <w:r w:rsidRPr="008A336C">
        <w:rPr>
          <w:rFonts w:ascii="Source Sans Pro" w:eastAsia="Noto Sans HK Black" w:hAnsi="Source Sans Pro"/>
          <w:sz w:val="21"/>
          <w:szCs w:val="21"/>
        </w:rPr>
        <w:br w:type="page"/>
      </w:r>
    </w:p>
    <w:p w14:paraId="218FBFD9" w14:textId="77777777" w:rsidR="00E9799A" w:rsidRPr="008A336C" w:rsidRDefault="00E9799A" w:rsidP="00E9799A">
      <w:pPr>
        <w:pStyle w:val="Prrafodelista"/>
        <w:numPr>
          <w:ilvl w:val="0"/>
          <w:numId w:val="35"/>
        </w:numPr>
        <w:ind w:left="426" w:hanging="426"/>
        <w:rPr>
          <w:rFonts w:ascii="Source Sans Pro" w:eastAsia="Noto Sans HK Black" w:hAnsi="Source Sans Pro"/>
          <w:sz w:val="21"/>
          <w:szCs w:val="21"/>
        </w:rPr>
      </w:pPr>
      <w:r w:rsidRPr="008A336C">
        <w:rPr>
          <w:rFonts w:ascii="Source Sans Pro" w:eastAsia="Noto Sans HK Black" w:hAnsi="Source Sans Pro"/>
          <w:sz w:val="21"/>
          <w:szCs w:val="21"/>
        </w:rPr>
        <w:t>Colectivos y Datos Tratados</w:t>
      </w:r>
    </w:p>
    <w:p w14:paraId="22BF9FCE" w14:textId="77777777" w:rsidR="00124166" w:rsidRPr="008A336C" w:rsidRDefault="00124166" w:rsidP="00637D1E">
      <w:pPr>
        <w:rPr>
          <w:rFonts w:ascii="Source Sans Pro" w:hAnsi="Source Sans Pro"/>
          <w:sz w:val="21"/>
          <w:szCs w:val="21"/>
        </w:rPr>
      </w:pPr>
    </w:p>
    <w:p w14:paraId="2C626F9D" w14:textId="77777777" w:rsidR="00E9799A" w:rsidRPr="008A336C" w:rsidRDefault="00E9799A" w:rsidP="00637D1E">
      <w:pPr>
        <w:rPr>
          <w:rFonts w:ascii="Source Sans Pro" w:hAnsi="Source Sans Pro"/>
          <w:sz w:val="21"/>
          <w:szCs w:val="21"/>
        </w:rPr>
      </w:pPr>
      <w:r w:rsidRPr="008A336C">
        <w:rPr>
          <w:rFonts w:ascii="Source Sans Pro" w:hAnsi="Source Sans Pro"/>
          <w:sz w:val="21"/>
          <w:szCs w:val="21"/>
        </w:rPr>
        <w:t xml:space="preserve">Los colectivos de interesados y Datos Personales tratados a las que puede tener acceso la persona adjudicataria son: </w:t>
      </w:r>
    </w:p>
    <w:p w14:paraId="5760A257" w14:textId="77777777" w:rsidR="00E9799A" w:rsidRPr="008A336C" w:rsidRDefault="00E9799A" w:rsidP="00637D1E">
      <w:pPr>
        <w:rPr>
          <w:rFonts w:ascii="Source Sans Pro" w:hAnsi="Source Sans Pro"/>
          <w:sz w:val="21"/>
          <w:szCs w:val="21"/>
        </w:rPr>
      </w:pPr>
    </w:p>
    <w:tbl>
      <w:tblPr>
        <w:tblW w:w="4949" w:type="pct"/>
        <w:tblInd w:w="7" w:type="dxa"/>
        <w:tblCellMar>
          <w:top w:w="60" w:type="dxa"/>
          <w:left w:w="60" w:type="dxa"/>
          <w:bottom w:w="60" w:type="dxa"/>
          <w:right w:w="60" w:type="dxa"/>
        </w:tblCellMar>
        <w:tblLook w:val="04A0" w:firstRow="1" w:lastRow="0" w:firstColumn="1" w:lastColumn="0" w:noHBand="0" w:noVBand="1"/>
      </w:tblPr>
      <w:tblGrid>
        <w:gridCol w:w="1873"/>
        <w:gridCol w:w="1587"/>
        <w:gridCol w:w="2041"/>
        <w:gridCol w:w="3855"/>
      </w:tblGrid>
      <w:tr w:rsidR="008A336C" w:rsidRPr="008A336C" w14:paraId="3AC1D346" w14:textId="77777777" w:rsidTr="00797F1C">
        <w:tc>
          <w:tcPr>
            <w:tcW w:w="187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140C84F" w14:textId="77777777" w:rsidR="00124166" w:rsidRPr="008A336C" w:rsidRDefault="00124166" w:rsidP="00797F1C">
            <w:pPr>
              <w:jc w:val="center"/>
              <w:rPr>
                <w:rFonts w:ascii="Source Sans Pro" w:eastAsia="Noto Sans HK Black" w:hAnsi="Source Sans Pro"/>
                <w:sz w:val="21"/>
                <w:szCs w:val="21"/>
              </w:rPr>
            </w:pPr>
            <w:r w:rsidRPr="008A336C">
              <w:rPr>
                <w:rFonts w:ascii="Source Sans Pro" w:eastAsia="Noto Sans HK Black" w:hAnsi="Source Sans Pro"/>
                <w:sz w:val="21"/>
                <w:szCs w:val="21"/>
              </w:rPr>
              <w:t>Tratamientos y principales colectivos de interesados</w:t>
            </w:r>
          </w:p>
        </w:tc>
        <w:tc>
          <w:tcPr>
            <w:tcW w:w="158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D515D56" w14:textId="77777777" w:rsidR="00124166" w:rsidRPr="008A336C" w:rsidRDefault="00124166" w:rsidP="00797F1C">
            <w:pPr>
              <w:jc w:val="center"/>
              <w:rPr>
                <w:rFonts w:ascii="Source Sans Pro" w:eastAsia="Noto Sans HK Black" w:hAnsi="Source Sans Pro"/>
                <w:sz w:val="21"/>
                <w:szCs w:val="21"/>
              </w:rPr>
            </w:pPr>
            <w:r w:rsidRPr="008A336C">
              <w:rPr>
                <w:rFonts w:ascii="Source Sans Pro" w:eastAsia="Noto Sans HK Black" w:hAnsi="Source Sans Pro"/>
                <w:sz w:val="21"/>
                <w:szCs w:val="21"/>
              </w:rPr>
              <w:t>Principales colectivos de interesados</w:t>
            </w:r>
          </w:p>
        </w:tc>
        <w:tc>
          <w:tcPr>
            <w:tcW w:w="204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5766F87" w14:textId="77777777" w:rsidR="00124166" w:rsidRPr="008A336C" w:rsidRDefault="00124166" w:rsidP="00797F1C">
            <w:pPr>
              <w:jc w:val="center"/>
              <w:rPr>
                <w:rFonts w:ascii="Source Sans Pro" w:eastAsia="Noto Sans HK Black" w:hAnsi="Source Sans Pro"/>
                <w:sz w:val="21"/>
                <w:szCs w:val="21"/>
              </w:rPr>
            </w:pPr>
            <w:r w:rsidRPr="008A336C">
              <w:rPr>
                <w:rFonts w:ascii="Source Sans Pro" w:eastAsia="Noto Sans HK Black" w:hAnsi="Source Sans Pro"/>
                <w:sz w:val="21"/>
                <w:szCs w:val="21"/>
              </w:rPr>
              <w:t>Datos Personales del tratamiento a los que se puede acceder</w:t>
            </w:r>
          </w:p>
        </w:tc>
        <w:tc>
          <w:tcPr>
            <w:tcW w:w="3855"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BA16C3A" w14:textId="77777777" w:rsidR="00124166" w:rsidRPr="008A336C" w:rsidRDefault="00124166" w:rsidP="00797F1C">
            <w:pPr>
              <w:jc w:val="center"/>
              <w:rPr>
                <w:rFonts w:ascii="Source Sans Pro" w:eastAsia="Noto Sans HK Black" w:hAnsi="Source Sans Pro"/>
                <w:sz w:val="21"/>
                <w:szCs w:val="21"/>
              </w:rPr>
            </w:pPr>
            <w:r w:rsidRPr="008A336C">
              <w:rPr>
                <w:rFonts w:ascii="Source Sans Pro" w:eastAsia="Noto Sans HK Black" w:hAnsi="Source Sans Pro"/>
                <w:sz w:val="21"/>
                <w:szCs w:val="21"/>
              </w:rPr>
              <w:t>Ubicación y control</w:t>
            </w:r>
          </w:p>
        </w:tc>
      </w:tr>
      <w:tr w:rsidR="00797F1C" w:rsidRPr="008A336C" w14:paraId="60C02BBF" w14:textId="77777777" w:rsidTr="00797F1C">
        <w:tc>
          <w:tcPr>
            <w:tcW w:w="187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8D2F4FA" w14:textId="79C06336" w:rsidR="00124166" w:rsidRPr="008A336C" w:rsidRDefault="00124166" w:rsidP="00124166">
            <w:pPr>
              <w:jc w:val="left"/>
              <w:rPr>
                <w:rFonts w:ascii="Source Sans Pro" w:hAnsi="Source Sans Pro"/>
                <w:sz w:val="21"/>
                <w:szCs w:val="21"/>
              </w:rPr>
            </w:pPr>
          </w:p>
        </w:tc>
        <w:tc>
          <w:tcPr>
            <w:tcW w:w="158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00CFEC7" w14:textId="64AB0D9E" w:rsidR="00124166" w:rsidRPr="008A336C" w:rsidRDefault="00124166" w:rsidP="00124166">
            <w:pPr>
              <w:jc w:val="left"/>
              <w:rPr>
                <w:rFonts w:ascii="Source Sans Pro" w:hAnsi="Source Sans Pro"/>
                <w:sz w:val="21"/>
                <w:szCs w:val="21"/>
              </w:rPr>
            </w:pPr>
          </w:p>
        </w:tc>
        <w:tc>
          <w:tcPr>
            <w:tcW w:w="204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EDA41CD" w14:textId="1136621C" w:rsidR="00124166" w:rsidRPr="008A336C" w:rsidRDefault="00124166" w:rsidP="00124166">
            <w:pPr>
              <w:jc w:val="left"/>
              <w:rPr>
                <w:rFonts w:ascii="Source Sans Pro" w:hAnsi="Source Sans Pro"/>
                <w:sz w:val="21"/>
                <w:szCs w:val="21"/>
              </w:rPr>
            </w:pPr>
          </w:p>
        </w:tc>
        <w:tc>
          <w:tcPr>
            <w:tcW w:w="3855"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61B5647" w14:textId="77777777" w:rsidR="00124166" w:rsidRPr="008A336C" w:rsidRDefault="00124166" w:rsidP="00124166">
            <w:pPr>
              <w:rPr>
                <w:rFonts w:ascii="Source Sans Pro" w:hAnsi="Source Sans Pro"/>
                <w:sz w:val="21"/>
                <w:szCs w:val="21"/>
              </w:rPr>
            </w:pPr>
            <w:r w:rsidRPr="008A336C">
              <w:rPr>
                <w:rFonts w:ascii="Source Sans Pro" w:hAnsi="Source Sans Pro"/>
                <w:sz w:val="21"/>
                <w:szCs w:val="21"/>
                <w:u w:val="single"/>
              </w:rPr>
              <w:t>Sistemas/dispositivos de tratamiento, manuales y automatizados</w:t>
            </w:r>
            <w:r w:rsidRPr="008A336C">
              <w:rPr>
                <w:rFonts w:ascii="Source Sans Pro" w:hAnsi="Source Sans Pro"/>
                <w:sz w:val="21"/>
                <w:szCs w:val="21"/>
              </w:rPr>
              <w:t>:</w:t>
            </w:r>
          </w:p>
          <w:p w14:paraId="1ED4B9B4" w14:textId="77777777" w:rsidR="00797F1C" w:rsidRPr="008A336C" w:rsidRDefault="00797F1C" w:rsidP="00124166">
            <w:pPr>
              <w:rPr>
                <w:rFonts w:ascii="Source Sans Pro" w:hAnsi="Source Sans Pro"/>
                <w:sz w:val="21"/>
                <w:szCs w:val="21"/>
              </w:rPr>
            </w:pPr>
          </w:p>
          <w:p w14:paraId="61E4FB7D" w14:textId="77777777" w:rsidR="00124166" w:rsidRPr="008A336C" w:rsidRDefault="00124166" w:rsidP="00124166">
            <w:pPr>
              <w:rPr>
                <w:rFonts w:ascii="Source Sans Pro" w:hAnsi="Source Sans Pro"/>
                <w:sz w:val="21"/>
                <w:szCs w:val="21"/>
              </w:rPr>
            </w:pPr>
            <w:r w:rsidRPr="008A336C">
              <w:rPr>
                <w:rFonts w:ascii="Source Sans Pro" w:hAnsi="Source Sans Pro"/>
                <w:sz w:val="21"/>
                <w:szCs w:val="21"/>
                <w:u w:val="single"/>
              </w:rPr>
              <w:t>Ubicación</w:t>
            </w:r>
            <w:r w:rsidRPr="008A336C">
              <w:rPr>
                <w:rFonts w:ascii="Source Sans Pro" w:hAnsi="Source Sans Pro"/>
                <w:sz w:val="21"/>
                <w:szCs w:val="21"/>
              </w:rPr>
              <w:t>:</w:t>
            </w:r>
          </w:p>
          <w:p w14:paraId="0A083A49" w14:textId="77777777" w:rsidR="00797F1C" w:rsidRPr="008A336C" w:rsidRDefault="00797F1C" w:rsidP="00124166">
            <w:pPr>
              <w:rPr>
                <w:rFonts w:ascii="Source Sans Pro" w:hAnsi="Source Sans Pro"/>
                <w:sz w:val="21"/>
                <w:szCs w:val="21"/>
              </w:rPr>
            </w:pPr>
          </w:p>
          <w:p w14:paraId="78B0BF22" w14:textId="2F70C085" w:rsidR="00343FB0" w:rsidRPr="008A336C" w:rsidRDefault="00124166" w:rsidP="00343FB0">
            <w:pPr>
              <w:rPr>
                <w:rFonts w:ascii="Source Sans Pro" w:hAnsi="Source Sans Pro"/>
                <w:sz w:val="21"/>
                <w:szCs w:val="21"/>
              </w:rPr>
            </w:pPr>
            <w:r w:rsidRPr="008A336C">
              <w:rPr>
                <w:rFonts w:ascii="Source Sans Pro" w:hAnsi="Source Sans Pro"/>
                <w:sz w:val="21"/>
                <w:szCs w:val="21"/>
                <w:u w:val="single"/>
              </w:rPr>
              <w:t>Entidad encargada de su control</w:t>
            </w:r>
            <w:r w:rsidRPr="008A336C">
              <w:rPr>
                <w:rFonts w:ascii="Source Sans Pro" w:hAnsi="Source Sans Pro"/>
                <w:sz w:val="21"/>
                <w:szCs w:val="21"/>
              </w:rPr>
              <w:t xml:space="preserve"> </w:t>
            </w:r>
          </w:p>
          <w:p w14:paraId="2FA17988" w14:textId="6E5E7B60" w:rsidR="00124166" w:rsidRPr="008A336C" w:rsidRDefault="00124166" w:rsidP="00124166">
            <w:pPr>
              <w:rPr>
                <w:rFonts w:ascii="Source Sans Pro" w:hAnsi="Source Sans Pro"/>
                <w:sz w:val="21"/>
                <w:szCs w:val="21"/>
              </w:rPr>
            </w:pPr>
          </w:p>
        </w:tc>
      </w:tr>
    </w:tbl>
    <w:p w14:paraId="475B3A51" w14:textId="77777777" w:rsidR="00E9799A" w:rsidRPr="008A336C" w:rsidRDefault="00E9799A" w:rsidP="00637D1E">
      <w:pPr>
        <w:rPr>
          <w:rFonts w:ascii="Source Sans Pro" w:hAnsi="Source Sans Pro"/>
          <w:sz w:val="21"/>
          <w:szCs w:val="21"/>
        </w:rPr>
      </w:pPr>
    </w:p>
    <w:p w14:paraId="11D91FE7" w14:textId="77777777" w:rsidR="00E9799A" w:rsidRPr="008A336C" w:rsidRDefault="006B0C5B" w:rsidP="00637D1E">
      <w:pPr>
        <w:rPr>
          <w:rFonts w:ascii="Source Sans Pro" w:hAnsi="Source Sans Pro"/>
          <w:sz w:val="21"/>
          <w:szCs w:val="21"/>
        </w:rPr>
      </w:pPr>
      <w:r w:rsidRPr="008A336C">
        <w:rPr>
          <w:rFonts w:ascii="Source Sans Pro" w:hAnsi="Source Sans Pro"/>
          <w:sz w:val="21"/>
          <w:szCs w:val="21"/>
        </w:rPr>
        <w:t>Para el cumplimiento del objeto de este contrato no se requiere que la persona adjudicataria acceda a ningún otro Dato Personal del responsable del tratamiento, y por tanto no está autorizado en caso alguno al acceso o tratamiento de otro dato, que no sean los especificados.</w:t>
      </w:r>
    </w:p>
    <w:p w14:paraId="51A998AA" w14:textId="77777777" w:rsidR="00C26B7F" w:rsidRPr="008A336C" w:rsidRDefault="00C26B7F">
      <w:pPr>
        <w:spacing w:line="0" w:lineRule="auto"/>
        <w:jc w:val="left"/>
        <w:rPr>
          <w:rFonts w:ascii="Source Sans Pro" w:hAnsi="Source Sans Pro"/>
          <w:sz w:val="21"/>
          <w:szCs w:val="21"/>
        </w:rPr>
      </w:pPr>
      <w:r w:rsidRPr="008A336C">
        <w:rPr>
          <w:rFonts w:ascii="Source Sans Pro" w:hAnsi="Source Sans Pro"/>
          <w:sz w:val="21"/>
          <w:szCs w:val="21"/>
        </w:rPr>
        <w:br w:type="page"/>
      </w:r>
    </w:p>
    <w:p w14:paraId="725290FD" w14:textId="77777777" w:rsidR="00490BA2" w:rsidRPr="008A336C" w:rsidRDefault="00490BA2" w:rsidP="00490BA2">
      <w:pPr>
        <w:pStyle w:val="Prrafodelista"/>
        <w:numPr>
          <w:ilvl w:val="0"/>
          <w:numId w:val="35"/>
        </w:numPr>
        <w:ind w:left="426" w:hanging="426"/>
        <w:rPr>
          <w:rFonts w:ascii="Source Sans Pro" w:eastAsia="Noto Sans HK Black" w:hAnsi="Source Sans Pro"/>
          <w:sz w:val="21"/>
          <w:szCs w:val="21"/>
        </w:rPr>
      </w:pPr>
      <w:r w:rsidRPr="008A336C">
        <w:rPr>
          <w:rFonts w:ascii="Source Sans Pro" w:eastAsia="Noto Sans HK Black" w:hAnsi="Source Sans Pro"/>
          <w:sz w:val="21"/>
          <w:szCs w:val="21"/>
        </w:rPr>
        <w:t>Elementos de</w:t>
      </w:r>
      <w:bookmarkStart w:id="2" w:name="_GoBack"/>
      <w:bookmarkEnd w:id="2"/>
      <w:r w:rsidRPr="008A336C">
        <w:rPr>
          <w:rFonts w:ascii="Source Sans Pro" w:eastAsia="Noto Sans HK Black" w:hAnsi="Source Sans Pro"/>
          <w:sz w:val="21"/>
          <w:szCs w:val="21"/>
        </w:rPr>
        <w:t>l tratamiento</w:t>
      </w:r>
    </w:p>
    <w:p w14:paraId="649134F1" w14:textId="77777777" w:rsidR="00490BA2" w:rsidRPr="008A336C" w:rsidRDefault="00490BA2" w:rsidP="00490BA2">
      <w:pPr>
        <w:rPr>
          <w:rFonts w:ascii="Source Sans Pro" w:hAnsi="Source Sans Pro"/>
          <w:sz w:val="21"/>
          <w:szCs w:val="21"/>
        </w:rPr>
      </w:pPr>
    </w:p>
    <w:p w14:paraId="31A8E548" w14:textId="77777777" w:rsidR="00490BA2" w:rsidRPr="008A336C" w:rsidRDefault="00490BA2" w:rsidP="00490BA2">
      <w:pPr>
        <w:rPr>
          <w:rFonts w:ascii="Source Sans Pro" w:hAnsi="Source Sans Pro"/>
          <w:sz w:val="21"/>
          <w:szCs w:val="21"/>
        </w:rPr>
      </w:pPr>
      <w:r w:rsidRPr="008A336C">
        <w:rPr>
          <w:rFonts w:ascii="Source Sans Pro" w:hAnsi="Source Sans Pro"/>
          <w:sz w:val="21"/>
          <w:szCs w:val="21"/>
        </w:rPr>
        <w:t>El tratamiento de los Datos Personales comprenderá: (márquese lo que proceda):</w:t>
      </w:r>
    </w:p>
    <w:p w14:paraId="3770CBEE" w14:textId="77777777" w:rsidR="00490BA2" w:rsidRPr="008A336C" w:rsidRDefault="00490BA2" w:rsidP="00490BA2">
      <w:pPr>
        <w:rPr>
          <w:rFonts w:ascii="Source Sans Pro" w:hAnsi="Source Sans Pro"/>
          <w:sz w:val="21"/>
          <w:szCs w:val="21"/>
        </w:rPr>
      </w:pPr>
    </w:p>
    <w:tbl>
      <w:tblPr>
        <w:tblW w:w="4612" w:type="pct"/>
        <w:tblCellMar>
          <w:top w:w="60" w:type="dxa"/>
          <w:left w:w="60" w:type="dxa"/>
          <w:bottom w:w="60" w:type="dxa"/>
          <w:right w:w="60" w:type="dxa"/>
        </w:tblCellMar>
        <w:tblLook w:val="04A0" w:firstRow="1" w:lastRow="0" w:firstColumn="1" w:lastColumn="0" w:noHBand="0" w:noVBand="1"/>
      </w:tblPr>
      <w:tblGrid>
        <w:gridCol w:w="2888"/>
        <w:gridCol w:w="3171"/>
        <w:gridCol w:w="2665"/>
      </w:tblGrid>
      <w:tr w:rsidR="008A336C" w:rsidRPr="008A336C" w14:paraId="2E7F004F"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C3BF4" w14:textId="13966E29"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Recogida (captura de datos)</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4FF51" w14:textId="0D0CC515"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Registro (grabación</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3B40D" w14:textId="3DF17438"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Estructuración</w:t>
            </w:r>
          </w:p>
        </w:tc>
      </w:tr>
      <w:tr w:rsidR="008A336C" w:rsidRPr="008A336C" w14:paraId="70171AA0"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BA945" w14:textId="1C48B181" w:rsidR="00490BA2" w:rsidRPr="008A336C" w:rsidRDefault="001C66C0" w:rsidP="001C66C0">
            <w:pPr>
              <w:jc w:val="left"/>
              <w:rPr>
                <w:rFonts w:ascii="Source Sans Pro" w:hAnsi="Source Sans Pro"/>
                <w:sz w:val="21"/>
                <w:szCs w:val="21"/>
              </w:rPr>
            </w:pPr>
            <w:r w:rsidRPr="008A336C">
              <w:rPr>
                <w:rFonts w:ascii="Source Sans Pro" w:hAnsi="Source Sans Pro"/>
                <w:sz w:val="21"/>
                <w:szCs w:val="21"/>
              </w:rPr>
              <w:t>Modificación</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99C59" w14:textId="0BFDA251"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Conservación (almacenamiento)</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FEBD5" w14:textId="73046E05"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Extracción (retrieval)</w:t>
            </w:r>
          </w:p>
        </w:tc>
      </w:tr>
      <w:tr w:rsidR="008A336C" w:rsidRPr="008A336C" w14:paraId="61EC8CF7"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55A92" w14:textId="2BCE5E8F"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Consulta</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62FC" w14:textId="4F67B113"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Cesión</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2567B" w14:textId="46914DEF"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Difusión</w:t>
            </w:r>
          </w:p>
        </w:tc>
      </w:tr>
      <w:tr w:rsidR="008A336C" w:rsidRPr="008A336C" w14:paraId="1DA2B609"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8C94E" w14:textId="270E4C5F"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Interconexión (cruce</w:t>
            </w:r>
            <w:r w:rsidR="001C66C0" w:rsidRPr="008A336C">
              <w:rPr>
                <w:rFonts w:ascii="Source Sans Pro" w:hAnsi="Source Sans Pro"/>
                <w:sz w:val="21"/>
                <w:szCs w:val="21"/>
              </w:rPr>
              <w:t>)</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F8C8D" w14:textId="5351000A"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Cotejo</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FE78C" w14:textId="5E42DFD1"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Limitación</w:t>
            </w:r>
          </w:p>
        </w:tc>
      </w:tr>
      <w:tr w:rsidR="008A336C" w:rsidRPr="008A336C" w14:paraId="0E274E3D"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E3863" w14:textId="6A94A9BB"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Supresión</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5DB86" w14:textId="657B60BD" w:rsidR="00490BA2" w:rsidRPr="008A336C" w:rsidRDefault="00490BA2" w:rsidP="001C66C0">
            <w:pPr>
              <w:ind w:left="449" w:hanging="425"/>
              <w:jc w:val="left"/>
              <w:rPr>
                <w:rFonts w:ascii="Source Sans Pro" w:hAnsi="Source Sans Pro"/>
                <w:sz w:val="21"/>
                <w:szCs w:val="21"/>
              </w:rPr>
            </w:pPr>
            <w:r w:rsidRPr="008A336C">
              <w:rPr>
                <w:rFonts w:ascii="Source Sans Pro" w:hAnsi="Source Sans Pro"/>
                <w:sz w:val="21"/>
                <w:szCs w:val="21"/>
              </w:rPr>
              <w:t>Destrucción (de copias temporales)</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67F0" w14:textId="6199A459" w:rsidR="00490BA2" w:rsidRPr="008A336C" w:rsidRDefault="00490BA2" w:rsidP="001C66C0">
            <w:pPr>
              <w:ind w:left="397" w:hanging="397"/>
              <w:jc w:val="left"/>
              <w:rPr>
                <w:rFonts w:ascii="Source Sans Pro" w:hAnsi="Source Sans Pro"/>
                <w:sz w:val="21"/>
                <w:szCs w:val="21"/>
              </w:rPr>
            </w:pPr>
            <w:r w:rsidRPr="008A336C">
              <w:rPr>
                <w:rFonts w:ascii="Source Sans Pro" w:hAnsi="Source Sans Pro"/>
                <w:sz w:val="21"/>
                <w:szCs w:val="21"/>
              </w:rPr>
              <w:t>Conservación (en sus sistemas de inf.)</w:t>
            </w:r>
          </w:p>
        </w:tc>
      </w:tr>
      <w:tr w:rsidR="008A336C" w:rsidRPr="008A336C" w14:paraId="6E8F9014"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12ACB" w14:textId="6440673D"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Duplicado</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35CCE" w14:textId="493B1C16"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Copia (copias temporales)</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C0103" w14:textId="5A21E6A1"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 xml:space="preserve">Copia de seguridad </w:t>
            </w:r>
          </w:p>
        </w:tc>
      </w:tr>
      <w:tr w:rsidR="001C66C0" w:rsidRPr="008A336C" w14:paraId="3F8063BA"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744C2" w14:textId="15C5761D" w:rsidR="00490BA2" w:rsidRPr="008A336C" w:rsidRDefault="00490BA2" w:rsidP="001C66C0">
            <w:pPr>
              <w:jc w:val="left"/>
              <w:rPr>
                <w:rFonts w:ascii="Source Sans Pro" w:hAnsi="Source Sans Pro"/>
                <w:sz w:val="21"/>
                <w:szCs w:val="21"/>
              </w:rPr>
            </w:pPr>
            <w:r w:rsidRPr="008A336C">
              <w:rPr>
                <w:rFonts w:ascii="Source Sans Pro" w:hAnsi="Source Sans Pro"/>
                <w:sz w:val="21"/>
                <w:szCs w:val="21"/>
              </w:rPr>
              <w:t>Recuperación</w:t>
            </w:r>
          </w:p>
        </w:tc>
        <w:tc>
          <w:tcPr>
            <w:tcW w:w="58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572C3" w14:textId="7BB14145" w:rsidR="00490BA2" w:rsidRPr="008A336C" w:rsidRDefault="001C66C0" w:rsidP="001C66C0">
            <w:pPr>
              <w:jc w:val="left"/>
              <w:rPr>
                <w:rFonts w:ascii="Source Sans Pro" w:hAnsi="Source Sans Pro"/>
                <w:sz w:val="21"/>
                <w:szCs w:val="21"/>
              </w:rPr>
            </w:pPr>
            <w:r w:rsidRPr="008A336C">
              <w:rPr>
                <w:rFonts w:ascii="Source Sans Pro" w:hAnsi="Source Sans Pro"/>
                <w:sz w:val="21"/>
                <w:szCs w:val="21"/>
              </w:rPr>
              <w:t>Otros (especificar):</w:t>
            </w:r>
          </w:p>
        </w:tc>
      </w:tr>
    </w:tbl>
    <w:p w14:paraId="3B7EBBF3" w14:textId="77777777" w:rsidR="00490BA2" w:rsidRPr="008A336C" w:rsidRDefault="00490BA2" w:rsidP="00490BA2">
      <w:pPr>
        <w:rPr>
          <w:rFonts w:ascii="Source Sans Pro" w:hAnsi="Source Sans Pro"/>
          <w:sz w:val="21"/>
          <w:szCs w:val="21"/>
        </w:rPr>
      </w:pPr>
    </w:p>
    <w:p w14:paraId="07FD29E7" w14:textId="77777777" w:rsidR="00490BA2" w:rsidRPr="008A336C" w:rsidRDefault="00490BA2" w:rsidP="00490BA2">
      <w:pPr>
        <w:rPr>
          <w:rFonts w:ascii="Source Sans Pro" w:hAnsi="Source Sans Pro"/>
          <w:sz w:val="21"/>
          <w:szCs w:val="21"/>
        </w:rPr>
      </w:pPr>
      <w:r w:rsidRPr="008A336C">
        <w:rPr>
          <w:rFonts w:ascii="Source Sans Pro" w:hAnsi="Source Sans Pro"/>
          <w:sz w:val="21"/>
          <w:szCs w:val="21"/>
        </w:rPr>
        <w:t>Las anteriores operaciones de tratamiento de datos se enmarcan en el cumplimiento de requisitos de seguridad, calidad, mantenimiento y funcionales propios del suministro contratado.</w:t>
      </w:r>
    </w:p>
    <w:p w14:paraId="163D477B" w14:textId="77777777" w:rsidR="00490BA2" w:rsidRPr="008A336C" w:rsidRDefault="00490BA2" w:rsidP="00490BA2">
      <w:pPr>
        <w:rPr>
          <w:rFonts w:ascii="Source Sans Pro" w:hAnsi="Source Sans Pro"/>
          <w:sz w:val="21"/>
          <w:szCs w:val="21"/>
        </w:rPr>
      </w:pPr>
    </w:p>
    <w:p w14:paraId="47EBF4E0" w14:textId="77777777" w:rsidR="00EC6F1B" w:rsidRPr="008A336C" w:rsidRDefault="00EC6F1B" w:rsidP="00EC6F1B">
      <w:pPr>
        <w:pStyle w:val="Prrafodelista"/>
        <w:numPr>
          <w:ilvl w:val="0"/>
          <w:numId w:val="35"/>
        </w:numPr>
        <w:ind w:left="426" w:hanging="426"/>
        <w:rPr>
          <w:rFonts w:ascii="Source Sans Pro" w:eastAsia="Noto Sans HK Black" w:hAnsi="Source Sans Pro"/>
          <w:sz w:val="21"/>
          <w:szCs w:val="21"/>
        </w:rPr>
      </w:pPr>
      <w:r w:rsidRPr="008A336C">
        <w:rPr>
          <w:rFonts w:ascii="Source Sans Pro" w:eastAsia="Noto Sans HK Black" w:hAnsi="Source Sans Pro"/>
          <w:sz w:val="21"/>
          <w:szCs w:val="21"/>
        </w:rPr>
        <w:t xml:space="preserve">Disposición de los datos al terminar la prestación </w:t>
      </w:r>
    </w:p>
    <w:p w14:paraId="421E223F" w14:textId="77777777" w:rsidR="00EC6F1B" w:rsidRPr="008A336C" w:rsidRDefault="00EC6F1B" w:rsidP="00EC6F1B">
      <w:pPr>
        <w:rPr>
          <w:rFonts w:ascii="Source Sans Pro" w:hAnsi="Source Sans Pro"/>
          <w:sz w:val="21"/>
          <w:szCs w:val="21"/>
        </w:rPr>
      </w:pPr>
    </w:p>
    <w:p w14:paraId="1914A1CE"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Una vez finalice el encargo, la persona adjudicataria debe:</w:t>
      </w:r>
    </w:p>
    <w:p w14:paraId="47902A49" w14:textId="77777777" w:rsidR="00EC6F1B" w:rsidRPr="008A336C" w:rsidRDefault="00EC6F1B" w:rsidP="00EC6F1B">
      <w:pPr>
        <w:rPr>
          <w:rFonts w:ascii="Source Sans Pro" w:hAnsi="Source Sans Pro"/>
          <w:sz w:val="21"/>
          <w:szCs w:val="21"/>
        </w:rPr>
      </w:pPr>
    </w:p>
    <w:p w14:paraId="00B3132E" w14:textId="77777777" w:rsidR="00EC6F1B" w:rsidRPr="008A336C" w:rsidRDefault="00EC6F1B" w:rsidP="00EC6F1B">
      <w:pPr>
        <w:pStyle w:val="Listadoconletra"/>
        <w:numPr>
          <w:ilvl w:val="0"/>
          <w:numId w:val="36"/>
        </w:numPr>
        <w:rPr>
          <w:rFonts w:ascii="Source Sans Pro" w:hAnsi="Source Sans Pro"/>
          <w:sz w:val="21"/>
          <w:szCs w:val="21"/>
        </w:rPr>
      </w:pPr>
      <w:r w:rsidRPr="008A336C">
        <w:rPr>
          <w:rFonts w:ascii="Source Sans Pro" w:hAnsi="Source Sans Pro"/>
          <w:sz w:val="21"/>
          <w:szCs w:val="21"/>
        </w:rPr>
        <w:t>Devolver al responsable del tratamiento los datos de carácter personal y, si procede, los soportes donde consten, una vez cumplida la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14:paraId="70F38B53" w14:textId="77777777" w:rsidR="00EC6F1B" w:rsidRPr="008A336C" w:rsidRDefault="00EC6F1B" w:rsidP="00EC6F1B">
      <w:pPr>
        <w:pStyle w:val="Listadoconletra"/>
        <w:numPr>
          <w:ilvl w:val="0"/>
          <w:numId w:val="0"/>
        </w:numPr>
        <w:ind w:left="720"/>
        <w:rPr>
          <w:rFonts w:ascii="Source Sans Pro" w:hAnsi="Source Sans Pro"/>
          <w:sz w:val="21"/>
          <w:szCs w:val="21"/>
        </w:rPr>
      </w:pPr>
    </w:p>
    <w:p w14:paraId="4A34D129" w14:textId="77777777" w:rsidR="00EC6F1B" w:rsidRPr="008A336C" w:rsidRDefault="00EC6F1B" w:rsidP="00EC6F1B">
      <w:pPr>
        <w:ind w:left="709"/>
        <w:rPr>
          <w:rFonts w:ascii="Source Sans Pro" w:hAnsi="Source Sans Pro"/>
          <w:sz w:val="21"/>
          <w:szCs w:val="21"/>
        </w:rPr>
      </w:pPr>
      <w:r w:rsidRPr="008A336C">
        <w:rPr>
          <w:rFonts w:ascii="Source Sans Pro" w:hAnsi="Source Sans Pro"/>
          <w:sz w:val="21"/>
          <w:szCs w:val="21"/>
        </w:rPr>
        <w:t>No obstante, el Responsable del Tratamiento podrá requerir al encargado para que en vez de la opción a), cumpla con la b) o con la c) siguientes:</w:t>
      </w:r>
    </w:p>
    <w:p w14:paraId="6748E763" w14:textId="77777777" w:rsidR="00EC6F1B" w:rsidRPr="008A336C" w:rsidRDefault="00EC6F1B" w:rsidP="00EC6F1B">
      <w:pPr>
        <w:ind w:left="709"/>
        <w:rPr>
          <w:rFonts w:ascii="Source Sans Pro" w:hAnsi="Source Sans Pro"/>
          <w:sz w:val="21"/>
          <w:szCs w:val="21"/>
        </w:rPr>
      </w:pPr>
    </w:p>
    <w:p w14:paraId="72E1A478" w14:textId="77777777" w:rsidR="00EC6F1B" w:rsidRPr="008A336C" w:rsidRDefault="00EC6F1B" w:rsidP="00EC6F1B">
      <w:pPr>
        <w:pStyle w:val="Listadoconletra"/>
        <w:rPr>
          <w:rFonts w:ascii="Source Sans Pro" w:hAnsi="Source Sans Pro"/>
          <w:sz w:val="21"/>
          <w:szCs w:val="21"/>
        </w:rPr>
      </w:pPr>
      <w:r w:rsidRPr="008A336C">
        <w:rPr>
          <w:rStyle w:val="ListadoconletraCar"/>
          <w:rFonts w:ascii="Source Sans Pro" w:hAnsi="Source Sans Pro"/>
          <w:sz w:val="21"/>
          <w:szCs w:val="21"/>
        </w:rPr>
        <w:t>Entregar al encargado que designe por escrito el responsable del tratamiento, los datos de carácter personal y, si procede, los soportes donde consten, una vez cumplida prestación. La entrega debe comportar el borrado total de los datos existentes en los equipos informáticos utilizados por el encargado. No obstante, el encargado puede conservar</w:t>
      </w:r>
      <w:r w:rsidRPr="008A336C">
        <w:rPr>
          <w:rFonts w:ascii="Source Sans Pro" w:hAnsi="Source Sans Pro"/>
          <w:sz w:val="21"/>
          <w:szCs w:val="21"/>
        </w:rPr>
        <w:t xml:space="preserve"> una copia, con los datos debidamente bloqueados, mientras puedan derivarse responsabilidades de la ejecución de la prestación.</w:t>
      </w:r>
    </w:p>
    <w:p w14:paraId="556F71D3" w14:textId="77777777" w:rsidR="00EC6F1B" w:rsidRPr="008A336C" w:rsidRDefault="00EC6F1B" w:rsidP="00EC6F1B">
      <w:pPr>
        <w:rPr>
          <w:rFonts w:ascii="Source Sans Pro" w:hAnsi="Source Sans Pro"/>
          <w:sz w:val="21"/>
          <w:szCs w:val="21"/>
        </w:rPr>
      </w:pPr>
    </w:p>
    <w:p w14:paraId="2F6E8A96" w14:textId="77777777" w:rsidR="00E9799A" w:rsidRPr="008A336C" w:rsidRDefault="00EC6F1B" w:rsidP="00EC6F1B">
      <w:pPr>
        <w:pStyle w:val="Listadoconletra"/>
        <w:rPr>
          <w:rFonts w:ascii="Source Sans Pro" w:hAnsi="Source Sans Pro"/>
          <w:sz w:val="21"/>
          <w:szCs w:val="21"/>
        </w:rPr>
      </w:pPr>
      <w:r w:rsidRPr="008A336C">
        <w:rPr>
          <w:rFonts w:ascii="Source Sans Pro" w:hAnsi="Source Sans Pro"/>
          <w:sz w:val="21"/>
          <w:szCs w:val="21"/>
        </w:rPr>
        <w:t>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p w14:paraId="3EC77BA7" w14:textId="77777777" w:rsidR="00EC6F1B" w:rsidRPr="008A336C" w:rsidRDefault="00EC6F1B" w:rsidP="00EC6F1B">
      <w:pPr>
        <w:pStyle w:val="Listadoconletra"/>
        <w:numPr>
          <w:ilvl w:val="0"/>
          <w:numId w:val="0"/>
        </w:numPr>
        <w:ind w:left="360"/>
        <w:rPr>
          <w:rFonts w:ascii="Source Sans Pro" w:hAnsi="Source Sans Pro"/>
          <w:sz w:val="21"/>
          <w:szCs w:val="21"/>
        </w:rPr>
      </w:pPr>
    </w:p>
    <w:p w14:paraId="05DF835F" w14:textId="77777777" w:rsidR="00EC6F1B" w:rsidRPr="008A336C" w:rsidRDefault="00EC6F1B" w:rsidP="00EC6F1B">
      <w:pPr>
        <w:pStyle w:val="Prrafodelista"/>
        <w:numPr>
          <w:ilvl w:val="0"/>
          <w:numId w:val="35"/>
        </w:numPr>
        <w:ind w:left="426" w:hanging="426"/>
        <w:rPr>
          <w:rFonts w:ascii="Source Sans Pro" w:eastAsia="Noto Sans HK Black" w:hAnsi="Source Sans Pro"/>
          <w:sz w:val="21"/>
          <w:szCs w:val="21"/>
        </w:rPr>
      </w:pPr>
      <w:r w:rsidRPr="008A336C">
        <w:rPr>
          <w:rFonts w:ascii="Source Sans Pro" w:eastAsia="Noto Sans HK Black" w:hAnsi="Source Sans Pro"/>
          <w:sz w:val="21"/>
          <w:szCs w:val="21"/>
        </w:rPr>
        <w:t>Medidas de seguridad</w:t>
      </w:r>
    </w:p>
    <w:p w14:paraId="6ABF94D9" w14:textId="77777777" w:rsidR="00EC6F1B" w:rsidRPr="008A336C" w:rsidRDefault="00EC6F1B" w:rsidP="00EC6F1B">
      <w:pPr>
        <w:rPr>
          <w:rFonts w:ascii="Source Sans Pro" w:hAnsi="Source Sans Pro"/>
          <w:sz w:val="21"/>
          <w:szCs w:val="21"/>
        </w:rPr>
      </w:pPr>
    </w:p>
    <w:p w14:paraId="52BE31A8"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El RESPONSABLE DEL TRATAMIENTO, en su condición de Administración Pública y conforme a la disposición adicional primera de la LOPDGDD 3/2018, debe aplicar a los tratamientos de datos personales las medidas de seguridad que correspondan de las previstas en el Esquema Nacional de Seguridad (ENS), así como impulsar un grado de implementación de medidas equivalentes en las empresas o fundaciones vinculadas a los mismos sujetas al Derecho privado.</w:t>
      </w:r>
    </w:p>
    <w:p w14:paraId="6583D84A" w14:textId="77777777" w:rsidR="00EC6F1B" w:rsidRPr="008A336C" w:rsidRDefault="00EC6F1B" w:rsidP="00EC6F1B">
      <w:pPr>
        <w:rPr>
          <w:rFonts w:ascii="Source Sans Pro" w:hAnsi="Source Sans Pro"/>
          <w:sz w:val="21"/>
          <w:szCs w:val="21"/>
        </w:rPr>
      </w:pPr>
    </w:p>
    <w:p w14:paraId="0E0D7C0F"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En los casos en los que un tercero preste un servicio en régimen de concesión, encomienda de gestión o contrato, caso en el que nos encontramos, las medidas de seguridad se corresponderán con las de la Administración pública de origen y se ajustarán al Esquema Nacional de Seguridad.</w:t>
      </w:r>
    </w:p>
    <w:p w14:paraId="365CF184" w14:textId="77777777" w:rsidR="00EC6F1B" w:rsidRPr="008A336C" w:rsidRDefault="00EC6F1B" w:rsidP="00EC6F1B">
      <w:pPr>
        <w:rPr>
          <w:rFonts w:ascii="Source Sans Pro" w:hAnsi="Source Sans Pro"/>
          <w:sz w:val="21"/>
          <w:szCs w:val="21"/>
        </w:rPr>
      </w:pPr>
    </w:p>
    <w:p w14:paraId="26AA12EC"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 xml:space="preserve">El RESPONSABLE DEL TRATAMIENTO ha valorado el sistema de información encargado de llevar a cabo el tratamiento de los datos personales derivado de la ejecución del convenio como de categoría </w:t>
      </w:r>
      <w:r w:rsidRPr="008A336C">
        <w:rPr>
          <w:rFonts w:ascii="Source Sans Pro" w:eastAsia="Noto Sans HK Black" w:hAnsi="Source Sans Pro"/>
          <w:bCs/>
          <w:sz w:val="21"/>
          <w:szCs w:val="21"/>
        </w:rPr>
        <w:t>MEDIA</w:t>
      </w:r>
      <w:r w:rsidRPr="008A336C">
        <w:rPr>
          <w:rFonts w:ascii="Source Sans Pro" w:hAnsi="Source Sans Pro"/>
          <w:sz w:val="21"/>
          <w:szCs w:val="21"/>
        </w:rPr>
        <w:t>.</w:t>
      </w:r>
    </w:p>
    <w:p w14:paraId="65A4A386" w14:textId="77777777" w:rsidR="00EC6F1B" w:rsidRPr="008A336C" w:rsidRDefault="00EC6F1B" w:rsidP="00EC6F1B">
      <w:pPr>
        <w:rPr>
          <w:rFonts w:ascii="Source Sans Pro" w:hAnsi="Source Sans Pro"/>
          <w:sz w:val="21"/>
          <w:szCs w:val="21"/>
        </w:rPr>
      </w:pPr>
    </w:p>
    <w:p w14:paraId="782249EE"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Las medidas de seguridad para sistemas de categoría media conforme al ENS suponen los mecanismos mínimos a implementar por el encargado del tratamiento para garantizar la confidencialidad, integridad, disponibilidad, trazabilidad y resiliencia permanentes de los sistemas y servicios de tratamiento. En todo caso el encargado del tratamiento deberá:</w:t>
      </w:r>
    </w:p>
    <w:p w14:paraId="567B3223" w14:textId="77777777" w:rsidR="00EC6F1B" w:rsidRPr="008A336C" w:rsidRDefault="00EC6F1B" w:rsidP="00EC6F1B">
      <w:pPr>
        <w:rPr>
          <w:rFonts w:ascii="Source Sans Pro" w:hAnsi="Source Sans Pro"/>
          <w:sz w:val="21"/>
          <w:szCs w:val="21"/>
        </w:rPr>
      </w:pPr>
    </w:p>
    <w:p w14:paraId="4F3F3A29" w14:textId="77777777" w:rsidR="00EC6F1B" w:rsidRPr="008A336C" w:rsidRDefault="00EC6F1B" w:rsidP="00EC6F1B">
      <w:pPr>
        <w:pStyle w:val="Punto1"/>
        <w:rPr>
          <w:rFonts w:ascii="Source Sans Pro" w:hAnsi="Source Sans Pro"/>
          <w:sz w:val="21"/>
          <w:szCs w:val="21"/>
        </w:rPr>
      </w:pPr>
      <w:r w:rsidRPr="008A336C">
        <w:rPr>
          <w:rFonts w:ascii="Source Sans Pro" w:hAnsi="Source Sans Pro"/>
          <w:sz w:val="21"/>
          <w:szCs w:val="21"/>
        </w:rPr>
        <w:t>Restaurar la disponibilidad y el acceso a los datos personales de forma rápida, en caso de incidente físico o técnico.</w:t>
      </w:r>
    </w:p>
    <w:p w14:paraId="47A721BE" w14:textId="77777777" w:rsidR="00EC6F1B" w:rsidRPr="008A336C" w:rsidRDefault="00EC6F1B" w:rsidP="00EC6F1B">
      <w:pPr>
        <w:pStyle w:val="Punto1"/>
        <w:numPr>
          <w:ilvl w:val="0"/>
          <w:numId w:val="0"/>
        </w:numPr>
        <w:ind w:left="1418"/>
        <w:rPr>
          <w:rFonts w:ascii="Source Sans Pro" w:hAnsi="Source Sans Pro"/>
          <w:sz w:val="21"/>
          <w:szCs w:val="21"/>
        </w:rPr>
      </w:pPr>
    </w:p>
    <w:p w14:paraId="71C6509C" w14:textId="77777777" w:rsidR="00EC6F1B" w:rsidRPr="008A336C" w:rsidRDefault="00EC6F1B" w:rsidP="00EC6F1B">
      <w:pPr>
        <w:pStyle w:val="Punto1"/>
        <w:rPr>
          <w:rFonts w:ascii="Source Sans Pro" w:hAnsi="Source Sans Pro"/>
          <w:sz w:val="21"/>
          <w:szCs w:val="21"/>
        </w:rPr>
      </w:pPr>
      <w:r w:rsidRPr="008A336C">
        <w:rPr>
          <w:rFonts w:ascii="Source Sans Pro" w:hAnsi="Source Sans Pro"/>
          <w:sz w:val="21"/>
          <w:szCs w:val="21"/>
        </w:rPr>
        <w:t>Verificar, evaluar y valorar, de forma regular, la eficacia de las medidas técnicas y organizativas implantadas para garantizar la seguridad del tratamiento.</w:t>
      </w:r>
    </w:p>
    <w:p w14:paraId="600F61A9" w14:textId="77777777" w:rsidR="00EC6F1B" w:rsidRPr="008A336C" w:rsidRDefault="00EC6F1B" w:rsidP="00EC6F1B">
      <w:pPr>
        <w:pStyle w:val="Punto1"/>
        <w:numPr>
          <w:ilvl w:val="0"/>
          <w:numId w:val="0"/>
        </w:numPr>
        <w:ind w:left="1418"/>
        <w:rPr>
          <w:rFonts w:ascii="Source Sans Pro" w:hAnsi="Source Sans Pro"/>
          <w:sz w:val="21"/>
          <w:szCs w:val="21"/>
        </w:rPr>
      </w:pPr>
    </w:p>
    <w:p w14:paraId="49228D4D" w14:textId="77777777" w:rsidR="00EC6F1B" w:rsidRPr="008A336C" w:rsidRDefault="00EC6F1B" w:rsidP="00EC6F1B">
      <w:pPr>
        <w:pStyle w:val="Punto1"/>
        <w:rPr>
          <w:rFonts w:ascii="Source Sans Pro" w:hAnsi="Source Sans Pro"/>
          <w:sz w:val="21"/>
          <w:szCs w:val="21"/>
        </w:rPr>
      </w:pPr>
      <w:r w:rsidRPr="008A336C">
        <w:rPr>
          <w:rFonts w:ascii="Source Sans Pro" w:hAnsi="Source Sans Pro"/>
          <w:sz w:val="21"/>
          <w:szCs w:val="21"/>
        </w:rPr>
        <w:t>Seudonimizar y cifrar los datos personales en aquellas fases del tratamiento en las que sea factible.</w:t>
      </w:r>
    </w:p>
    <w:p w14:paraId="4D9394F2" w14:textId="77777777" w:rsidR="00EC6F1B" w:rsidRPr="008A336C" w:rsidRDefault="00EC6F1B" w:rsidP="00EC6F1B">
      <w:pPr>
        <w:pStyle w:val="Punto1"/>
        <w:numPr>
          <w:ilvl w:val="0"/>
          <w:numId w:val="0"/>
        </w:numPr>
        <w:ind w:left="1418"/>
        <w:rPr>
          <w:rFonts w:ascii="Source Sans Pro" w:hAnsi="Source Sans Pro"/>
          <w:sz w:val="21"/>
          <w:szCs w:val="21"/>
        </w:rPr>
      </w:pPr>
    </w:p>
    <w:p w14:paraId="31C5D6D1"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 xml:space="preserve">La persona adjudicataria no podrá no implementar o suprimir dichas medidas mediante el empleo de un análisis de riesgo o evaluación de impacto salvo aprobación expresa del órgano de contratación. </w:t>
      </w:r>
    </w:p>
    <w:p w14:paraId="0DCECDAC"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A estos efectos, el personal de la persona adjudicataria debe seguir las medidas de seguridad establecidas en el pliego de prescripciones técnicas y en su caso cualesquiera otras indicadas por el órgano de contratación, no pudiendo efectuar tratamientos distintos de los definidos.</w:t>
      </w:r>
    </w:p>
    <w:p w14:paraId="51B4E65F" w14:textId="77777777" w:rsidR="00EC6F1B" w:rsidRPr="008A336C" w:rsidRDefault="00EC6F1B" w:rsidP="00EC6F1B">
      <w:pPr>
        <w:rPr>
          <w:rFonts w:ascii="Source Sans Pro" w:hAnsi="Source Sans Pro"/>
          <w:sz w:val="21"/>
          <w:szCs w:val="21"/>
        </w:rPr>
      </w:pPr>
    </w:p>
    <w:p w14:paraId="23F6AEC5" w14:textId="77777777" w:rsidR="00EC6F1B" w:rsidRPr="008A336C" w:rsidRDefault="00EC6F1B" w:rsidP="00EC6F1B">
      <w:pPr>
        <w:pStyle w:val="Prrafodelista"/>
        <w:numPr>
          <w:ilvl w:val="0"/>
          <w:numId w:val="35"/>
        </w:numPr>
        <w:ind w:left="426" w:hanging="426"/>
        <w:rPr>
          <w:rFonts w:ascii="Source Sans Pro" w:eastAsia="Noto Sans HK Black" w:hAnsi="Source Sans Pro"/>
          <w:sz w:val="21"/>
          <w:szCs w:val="21"/>
        </w:rPr>
      </w:pPr>
      <w:r w:rsidRPr="008A336C">
        <w:rPr>
          <w:rFonts w:ascii="Source Sans Pro" w:eastAsia="Noto Sans HK Black" w:hAnsi="Source Sans Pro"/>
          <w:sz w:val="21"/>
          <w:szCs w:val="21"/>
        </w:rPr>
        <w:t>SUBCONTRATACIÓN</w:t>
      </w:r>
    </w:p>
    <w:p w14:paraId="499B7064" w14:textId="77777777" w:rsidR="00BB393C" w:rsidRPr="008A336C" w:rsidRDefault="00BB393C" w:rsidP="00EC6F1B">
      <w:pPr>
        <w:rPr>
          <w:rFonts w:ascii="Source Sans Pro" w:hAnsi="Source Sans Pro"/>
          <w:sz w:val="21"/>
          <w:szCs w:val="21"/>
        </w:rPr>
      </w:pPr>
    </w:p>
    <w:p w14:paraId="6B338856"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Cuando se produzca una subcontratación con terceros de la ejecución del contrato y el subcontratista deba acceder a Datos Personales, la persona adjudicataria lo pondrá en conocimiento previo de la persona adjudicadora, identificando qué tratamiento de datos personales conlleva, para que éste decida, en su caso, si otorgar o no su autorización a dicha subcontratación.</w:t>
      </w:r>
    </w:p>
    <w:p w14:paraId="33024D8B" w14:textId="77777777" w:rsidR="00BB393C" w:rsidRPr="008A336C" w:rsidRDefault="00BB393C" w:rsidP="00EC6F1B">
      <w:pPr>
        <w:rPr>
          <w:rFonts w:ascii="Source Sans Pro" w:hAnsi="Source Sans Pro"/>
          <w:sz w:val="21"/>
          <w:szCs w:val="21"/>
        </w:rPr>
      </w:pPr>
    </w:p>
    <w:p w14:paraId="7A65A289"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En todo caso, para autorizar la contratación, es requisito imprescindible que se cumplan las siguientes condiciones (si bien, aun cumpliéndose las mismas, corresponde a la persona adjudicadora la decisión de si otorgar, o no, dicho consentimiento):</w:t>
      </w:r>
    </w:p>
    <w:p w14:paraId="28196831" w14:textId="77777777" w:rsidR="00BB393C" w:rsidRPr="008A336C" w:rsidRDefault="00BB393C" w:rsidP="00EC6F1B">
      <w:pPr>
        <w:rPr>
          <w:rFonts w:ascii="Source Sans Pro" w:hAnsi="Source Sans Pro"/>
          <w:sz w:val="21"/>
          <w:szCs w:val="21"/>
        </w:rPr>
      </w:pPr>
    </w:p>
    <w:p w14:paraId="71BEF48B" w14:textId="77777777" w:rsidR="00EC6F1B" w:rsidRPr="008A336C" w:rsidRDefault="00EC6F1B" w:rsidP="00BB393C">
      <w:pPr>
        <w:pStyle w:val="Punto1"/>
        <w:rPr>
          <w:rFonts w:ascii="Source Sans Pro" w:hAnsi="Source Sans Pro"/>
          <w:sz w:val="21"/>
          <w:szCs w:val="21"/>
        </w:rPr>
      </w:pPr>
      <w:r w:rsidRPr="008A336C">
        <w:rPr>
          <w:rFonts w:ascii="Source Sans Pro" w:hAnsi="Source Sans Pro"/>
          <w:sz w:val="21"/>
          <w:szCs w:val="21"/>
        </w:rPr>
        <w:t>Que el tratamiento de datos personales por parte del subcontratista se ajuste a la legalidad vigente, lo contemplado en este pliego y a las instrucciones de la persona adjudicadora.</w:t>
      </w:r>
    </w:p>
    <w:p w14:paraId="45B8630B" w14:textId="77777777" w:rsidR="00EC6F1B" w:rsidRPr="008A336C" w:rsidRDefault="00EC6F1B" w:rsidP="00BB393C">
      <w:pPr>
        <w:pStyle w:val="Punto1"/>
        <w:rPr>
          <w:rFonts w:ascii="Source Sans Pro" w:hAnsi="Source Sans Pro"/>
          <w:sz w:val="21"/>
          <w:szCs w:val="21"/>
        </w:rPr>
      </w:pPr>
      <w:r w:rsidRPr="008A336C">
        <w:rPr>
          <w:rFonts w:ascii="Source Sans Pro" w:hAnsi="Source Sans Pro"/>
          <w:sz w:val="21"/>
          <w:szCs w:val="21"/>
        </w:rPr>
        <w:t xml:space="preserve">Que la persona adjudicataria y la empresa subcontratista formalicen un contrato de encargo de tratamiento de datos en términos no menos restrictivos a los previstos en el presente pliego, el cual será puesto a disposición de la persona adjudicadora a su mera solicitud para verificar su existencia y contenido. </w:t>
      </w:r>
    </w:p>
    <w:p w14:paraId="4DBC8239" w14:textId="77777777" w:rsidR="00BB393C" w:rsidRPr="008A336C" w:rsidRDefault="00BB393C" w:rsidP="00BB393C">
      <w:pPr>
        <w:pStyle w:val="Punto1"/>
        <w:numPr>
          <w:ilvl w:val="0"/>
          <w:numId w:val="0"/>
        </w:numPr>
        <w:ind w:left="1418"/>
        <w:rPr>
          <w:rFonts w:ascii="Source Sans Pro" w:hAnsi="Source Sans Pro"/>
          <w:sz w:val="21"/>
          <w:szCs w:val="21"/>
        </w:rPr>
      </w:pPr>
    </w:p>
    <w:p w14:paraId="53DCADC1" w14:textId="77777777" w:rsidR="00EC6F1B" w:rsidRPr="008A336C" w:rsidRDefault="00EC6F1B" w:rsidP="00EC6F1B">
      <w:pPr>
        <w:rPr>
          <w:rFonts w:ascii="Source Sans Pro" w:hAnsi="Source Sans Pro"/>
          <w:sz w:val="21"/>
          <w:szCs w:val="21"/>
        </w:rPr>
      </w:pPr>
      <w:r w:rsidRPr="008A336C">
        <w:rPr>
          <w:rFonts w:ascii="Source Sans Pro" w:hAnsi="Source Sans Pro"/>
          <w:sz w:val="21"/>
          <w:szCs w:val="21"/>
        </w:rPr>
        <w:t xml:space="preserve">La persona adjudicataria informará a la persona adjudicadora de cualquier cambio previsto en la incorporación o sustitución de otros subcontratistas, dando así a la persona adjudicadora la oportunidad de otorgar el consentimiento previsto en esta cláusula. La no respuesta de la persona adjudicadora a dicha solicitud por el contratista equivale a oponerse a dichos cambios. </w:t>
      </w:r>
    </w:p>
    <w:p w14:paraId="5402B847" w14:textId="77777777" w:rsidR="00BB393C" w:rsidRPr="008A336C" w:rsidRDefault="00BB393C" w:rsidP="00EC6F1B">
      <w:pPr>
        <w:rPr>
          <w:rFonts w:ascii="Source Sans Pro" w:hAnsi="Source Sans Pro"/>
          <w:sz w:val="21"/>
          <w:szCs w:val="21"/>
        </w:rPr>
      </w:pPr>
    </w:p>
    <w:p w14:paraId="07645C9B" w14:textId="77777777" w:rsidR="00DF42A7" w:rsidRPr="008A336C" w:rsidRDefault="00DF42A7" w:rsidP="00EC6F1B">
      <w:pPr>
        <w:rPr>
          <w:rFonts w:ascii="Source Sans Pro" w:hAnsi="Source Sans Pro"/>
          <w:sz w:val="21"/>
          <w:szCs w:val="21"/>
        </w:rPr>
      </w:pPr>
    </w:p>
    <w:sectPr w:rsidR="00DF42A7" w:rsidRPr="008A336C" w:rsidSect="00A20A86">
      <w:headerReference w:type="default" r:id="rId10"/>
      <w:footerReference w:type="default" r:id="rId11"/>
      <w:pgSz w:w="11906" w:h="16838" w:code="9"/>
      <w:pgMar w:top="2268" w:right="1304" w:bottom="1418" w:left="1134" w:header="851"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5A728" w14:textId="77777777" w:rsidR="00011E2B" w:rsidRDefault="00011E2B" w:rsidP="000B01BE">
      <w:r>
        <w:separator/>
      </w:r>
    </w:p>
  </w:endnote>
  <w:endnote w:type="continuationSeparator" w:id="0">
    <w:p w14:paraId="369F8D63" w14:textId="77777777" w:rsidR="00011E2B" w:rsidRDefault="00011E2B" w:rsidP="000B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HK Light">
    <w:altName w:val="Arial Unicode MS"/>
    <w:panose1 w:val="00000000000000000000"/>
    <w:charset w:val="80"/>
    <w:family w:val="swiss"/>
    <w:notTrueType/>
    <w:pitch w:val="variable"/>
    <w:sig w:usb0="20000287" w:usb1="2ADF3C10" w:usb2="00000016" w:usb3="00000000" w:csb0="00120107" w:csb1="00000000"/>
  </w:font>
  <w:font w:name="Tahoma">
    <w:panose1 w:val="020B0604030504040204"/>
    <w:charset w:val="00"/>
    <w:family w:val="swiss"/>
    <w:pitch w:val="variable"/>
    <w:sig w:usb0="E1002EFF" w:usb1="C000605B" w:usb2="00000029" w:usb3="00000000" w:csb0="000101FF" w:csb1="00000000"/>
  </w:font>
  <w:font w:name="NewsGotT">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Noto Sans HK Black">
    <w:altName w:val="Arial Unicode MS"/>
    <w:panose1 w:val="00000000000000000000"/>
    <w:charset w:val="80"/>
    <w:family w:val="swiss"/>
    <w:notTrueType/>
    <w:pitch w:val="variable"/>
    <w:sig w:usb0="20000287" w:usb1="2ADF3C10" w:usb2="00000016" w:usb3="00000000" w:csb0="00120107" w:csb1="00000000"/>
  </w:font>
  <w:font w:name="Noto Sans HK">
    <w:altName w:val="Arial Unicode MS"/>
    <w:panose1 w:val="00000000000000000000"/>
    <w:charset w:val="80"/>
    <w:family w:val="swiss"/>
    <w:notTrueType/>
    <w:pitch w:val="variable"/>
    <w:sig w:usb0="20000287" w:usb1="2ADF3C10" w:usb2="00000016" w:usb3="00000000" w:csb0="00120107"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ource Sans Pro">
    <w:panose1 w:val="020B0503030403020204"/>
    <w:charset w:val="00"/>
    <w:family w:val="swiss"/>
    <w:pitch w:val="variable"/>
    <w:sig w:usb0="20000007" w:usb1="00000001" w:usb2="00000000" w:usb3="00000000" w:csb0="00000193" w:csb1="00000000"/>
  </w:font>
  <w:font w:name="Noto Sans HK Medium">
    <w:altName w:val="Arial Unicode MS"/>
    <w:panose1 w:val="00000000000000000000"/>
    <w:charset w:val="80"/>
    <w:family w:val="swiss"/>
    <w:notTrueType/>
    <w:pitch w:val="variable"/>
    <w:sig w:usb0="20000287" w:usb1="2ADF3C10" w:usb2="00000016" w:usb3="00000000" w:csb0="0012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04903469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700BDA79" w14:textId="77777777" w:rsidR="00BB393C" w:rsidRPr="009A2CC4" w:rsidRDefault="00BB393C" w:rsidP="009A2CC4">
            <w:pPr>
              <w:pStyle w:val="Encabezado"/>
              <w:tabs>
                <w:tab w:val="clear" w:pos="4252"/>
                <w:tab w:val="clear" w:pos="8504"/>
              </w:tabs>
              <w:jc w:val="right"/>
              <w:rPr>
                <w:sz w:val="14"/>
                <w:szCs w:val="14"/>
              </w:rPr>
            </w:pPr>
            <w:r w:rsidRPr="009A2CC4">
              <w:rPr>
                <w:sz w:val="14"/>
                <w:szCs w:val="14"/>
              </w:rPr>
              <w:t xml:space="preserve">Página </w:t>
            </w:r>
            <w:r w:rsidR="00425BD4" w:rsidRPr="009A2CC4">
              <w:rPr>
                <w:sz w:val="14"/>
                <w:szCs w:val="14"/>
              </w:rPr>
              <w:fldChar w:fldCharType="begin"/>
            </w:r>
            <w:r w:rsidRPr="009A2CC4">
              <w:rPr>
                <w:sz w:val="14"/>
                <w:szCs w:val="14"/>
              </w:rPr>
              <w:instrText>PAGE</w:instrText>
            </w:r>
            <w:r w:rsidR="00425BD4" w:rsidRPr="009A2CC4">
              <w:rPr>
                <w:sz w:val="14"/>
                <w:szCs w:val="14"/>
              </w:rPr>
              <w:fldChar w:fldCharType="separate"/>
            </w:r>
            <w:r w:rsidR="00343FB0">
              <w:rPr>
                <w:noProof/>
                <w:sz w:val="14"/>
                <w:szCs w:val="14"/>
              </w:rPr>
              <w:t>8</w:t>
            </w:r>
            <w:r w:rsidR="00425BD4" w:rsidRPr="009A2CC4">
              <w:rPr>
                <w:sz w:val="14"/>
                <w:szCs w:val="14"/>
              </w:rPr>
              <w:fldChar w:fldCharType="end"/>
            </w:r>
            <w:r w:rsidRPr="009A2CC4">
              <w:rPr>
                <w:sz w:val="14"/>
                <w:szCs w:val="14"/>
              </w:rPr>
              <w:t xml:space="preserve"> de </w:t>
            </w:r>
            <w:r w:rsidR="00425BD4" w:rsidRPr="009A2CC4">
              <w:rPr>
                <w:sz w:val="14"/>
                <w:szCs w:val="14"/>
              </w:rPr>
              <w:fldChar w:fldCharType="begin"/>
            </w:r>
            <w:r w:rsidRPr="009A2CC4">
              <w:rPr>
                <w:sz w:val="14"/>
                <w:szCs w:val="14"/>
              </w:rPr>
              <w:instrText>NUMPAGES</w:instrText>
            </w:r>
            <w:r w:rsidR="00425BD4" w:rsidRPr="009A2CC4">
              <w:rPr>
                <w:sz w:val="14"/>
                <w:szCs w:val="14"/>
              </w:rPr>
              <w:fldChar w:fldCharType="separate"/>
            </w:r>
            <w:r w:rsidR="00343FB0">
              <w:rPr>
                <w:noProof/>
                <w:sz w:val="14"/>
                <w:szCs w:val="14"/>
              </w:rPr>
              <w:t>9</w:t>
            </w:r>
            <w:r w:rsidR="00425BD4" w:rsidRPr="009A2CC4">
              <w:rPr>
                <w:sz w:val="14"/>
                <w:szCs w:val="1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8D768" w14:textId="77777777" w:rsidR="00011E2B" w:rsidRDefault="00011E2B" w:rsidP="000B01BE">
      <w:r>
        <w:separator/>
      </w:r>
    </w:p>
  </w:footnote>
  <w:footnote w:type="continuationSeparator" w:id="0">
    <w:p w14:paraId="39641F9A" w14:textId="77777777" w:rsidR="00011E2B" w:rsidRDefault="00011E2B" w:rsidP="000B0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8"/>
      <w:gridCol w:w="3861"/>
      <w:gridCol w:w="3572"/>
    </w:tblGrid>
    <w:tr w:rsidR="00BB393C" w14:paraId="51EE84D6" w14:textId="77777777" w:rsidTr="00916A0E">
      <w:tc>
        <w:tcPr>
          <w:tcW w:w="2948" w:type="dxa"/>
          <w:vAlign w:val="center"/>
        </w:tcPr>
        <w:p w14:paraId="6FD36ED0" w14:textId="77777777" w:rsidR="00BB393C" w:rsidRDefault="00BB393C" w:rsidP="001C5FB7">
          <w:pPr>
            <w:pStyle w:val="Encabezado"/>
            <w:ind w:left="-108"/>
            <w:jc w:val="left"/>
            <w:rPr>
              <w:rFonts w:ascii="Noto Sans HK" w:eastAsia="Noto Sans HK" w:hAnsi="Noto Sans HK"/>
              <w:sz w:val="16"/>
              <w:szCs w:val="16"/>
            </w:rPr>
          </w:pPr>
          <w:r w:rsidRPr="000B01BE">
            <w:rPr>
              <w:rFonts w:ascii="Noto Sans HK Medium" w:eastAsia="Noto Sans HK Medium" w:hAnsi="Noto Sans HK Medium"/>
              <w:noProof/>
              <w:sz w:val="17"/>
              <w:szCs w:val="17"/>
              <w:lang w:eastAsia="es-ES"/>
            </w:rPr>
            <w:drawing>
              <wp:inline distT="0" distB="0" distL="0" distR="0" wp14:anchorId="3D2DDF96" wp14:editId="23E74A25">
                <wp:extent cx="1256400" cy="734400"/>
                <wp:effectExtent l="0" t="0" r="1270" b="8890"/>
                <wp:docPr id="197" name="Imagen 19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56400" cy="734400"/>
                        </a:xfrm>
                        <a:prstGeom prst="rect">
                          <a:avLst/>
                        </a:prstGeom>
                        <a:noFill/>
                      </pic:spPr>
                    </pic:pic>
                  </a:graphicData>
                </a:graphic>
              </wp:inline>
            </w:drawing>
          </w:r>
        </w:p>
      </w:tc>
      <w:tc>
        <w:tcPr>
          <w:tcW w:w="3861" w:type="dxa"/>
          <w:vAlign w:val="center"/>
        </w:tcPr>
        <w:p w14:paraId="1D4F08D1" w14:textId="77777777" w:rsidR="00BB393C" w:rsidRDefault="00BB393C" w:rsidP="001C5FB7">
          <w:pPr>
            <w:pStyle w:val="Encabezado"/>
            <w:ind w:right="59"/>
            <w:jc w:val="center"/>
            <w:rPr>
              <w:rFonts w:ascii="Noto Sans HK" w:eastAsia="Noto Sans HK" w:hAnsi="Noto Sans HK"/>
              <w:sz w:val="16"/>
              <w:szCs w:val="16"/>
            </w:rPr>
          </w:pPr>
        </w:p>
      </w:tc>
      <w:tc>
        <w:tcPr>
          <w:tcW w:w="3572" w:type="dxa"/>
          <w:vAlign w:val="center"/>
        </w:tcPr>
        <w:p w14:paraId="7C11F916" w14:textId="4C72024F" w:rsidR="00BB393C" w:rsidRPr="00C56100" w:rsidRDefault="00BB393C" w:rsidP="001C5FB7">
          <w:pPr>
            <w:pStyle w:val="Encabezado"/>
            <w:ind w:left="-50"/>
            <w:jc w:val="left"/>
            <w:rPr>
              <w:rFonts w:ascii="Noto Sans HK Medium" w:eastAsia="Noto Sans HK Medium" w:hAnsi="Noto Sans HK Medium"/>
              <w:sz w:val="17"/>
              <w:szCs w:val="17"/>
            </w:rPr>
          </w:pPr>
          <w:r w:rsidRPr="00C56100">
            <w:rPr>
              <w:rFonts w:ascii="Noto Sans HK Medium" w:eastAsia="Noto Sans HK Medium" w:hAnsi="Noto Sans HK Medium"/>
              <w:sz w:val="17"/>
              <w:szCs w:val="17"/>
            </w:rPr>
            <w:t xml:space="preserve">Consejería de Salud y </w:t>
          </w:r>
          <w:r w:rsidR="000C0E7D">
            <w:rPr>
              <w:rFonts w:ascii="Noto Sans HK Medium" w:eastAsia="Noto Sans HK Medium" w:hAnsi="Noto Sans HK Medium"/>
              <w:sz w:val="17"/>
              <w:szCs w:val="17"/>
            </w:rPr>
            <w:t>Consumo</w:t>
          </w:r>
        </w:p>
        <w:p w14:paraId="588DC5EA" w14:textId="77777777" w:rsidR="00BB393C" w:rsidRDefault="00BB393C" w:rsidP="001C5FB7">
          <w:pPr>
            <w:pStyle w:val="Encabezado"/>
            <w:ind w:left="-50"/>
            <w:jc w:val="left"/>
            <w:rPr>
              <w:rFonts w:ascii="Noto Sans HK" w:eastAsia="Noto Sans HK" w:hAnsi="Noto Sans HK"/>
              <w:sz w:val="16"/>
              <w:szCs w:val="16"/>
            </w:rPr>
          </w:pPr>
          <w:r w:rsidRPr="000B01BE">
            <w:rPr>
              <w:rFonts w:ascii="Noto Sans HK" w:eastAsia="Noto Sans HK" w:hAnsi="Noto Sans HK"/>
              <w:sz w:val="16"/>
              <w:szCs w:val="16"/>
            </w:rPr>
            <w:t>Servicio Andaluz de Salud</w:t>
          </w:r>
        </w:p>
      </w:tc>
    </w:tr>
  </w:tbl>
  <w:p w14:paraId="466AF5FC" w14:textId="7F70805C" w:rsidR="00BB393C" w:rsidRDefault="007F4302" w:rsidP="00FA3B56">
    <w:pPr>
      <w:pStyle w:val="Encabezado"/>
      <w:ind w:left="709" w:firstLine="2127"/>
      <w:rPr>
        <w:rFonts w:ascii="Noto Sans HK" w:eastAsia="Noto Sans HK" w:hAnsi="Noto Sans HK"/>
        <w:sz w:val="16"/>
        <w:szCs w:val="16"/>
      </w:rPr>
    </w:pPr>
    <w:r>
      <w:rPr>
        <w:rFonts w:ascii="Noto Sans HK" w:eastAsia="Noto Sans HK" w:hAnsi="Noto Sans HK"/>
        <w:noProof/>
        <w:sz w:val="16"/>
        <w:szCs w:val="16"/>
        <w:lang w:eastAsia="es-ES"/>
      </w:rPr>
      <mc:AlternateContent>
        <mc:Choice Requires="wpg">
          <w:drawing>
            <wp:anchor distT="0" distB="0" distL="114300" distR="114300" simplePos="0" relativeHeight="251659264" behindDoc="0" locked="0" layoutInCell="1" allowOverlap="1" wp14:anchorId="7B14404F" wp14:editId="44BC1B4F">
              <wp:simplePos x="0" y="0"/>
              <wp:positionH relativeFrom="column">
                <wp:posOffset>1845310</wp:posOffset>
              </wp:positionH>
              <wp:positionV relativeFrom="paragraph">
                <wp:posOffset>-756285</wp:posOffset>
              </wp:positionV>
              <wp:extent cx="1822449" cy="1188588"/>
              <wp:effectExtent l="0" t="0" r="0" b="0"/>
              <wp:wrapNone/>
              <wp:docPr id="2"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2449" cy="1188588"/>
                        <a:chOff x="0" y="38106"/>
                        <a:chExt cx="1823083" cy="1204122"/>
                      </a:xfrm>
                    </wpg:grpSpPr>
                    <wps:wsp>
                      <wps:cNvPr id="217" name="Cuadro de texto 2"/>
                      <wps:cNvSpPr txBox="1">
                        <a:spLocks noChangeArrowheads="1"/>
                      </wps:cNvSpPr>
                      <wps:spPr bwMode="auto">
                        <a:xfrm>
                          <a:off x="0" y="753965"/>
                          <a:ext cx="1823083" cy="488263"/>
                        </a:xfrm>
                        <a:prstGeom prst="rect">
                          <a:avLst/>
                        </a:prstGeom>
                        <a:noFill/>
                        <a:ln w="9525">
                          <a:noFill/>
                          <a:miter lim="800000"/>
                          <a:headEnd/>
                          <a:tailEnd/>
                        </a:ln>
                      </wps:spPr>
                      <wps:txbx>
                        <w:txbxContent>
                          <w:p w14:paraId="004F3702"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 xml:space="preserve">Fondo Europeo </w:t>
                            </w:r>
                          </w:p>
                          <w:p w14:paraId="79FDF907"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de Desarrollo Regional</w:t>
                            </w:r>
                          </w:p>
                          <w:p w14:paraId="1F476F51"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“Una manera de hacer Europa”</w:t>
                            </w:r>
                          </w:p>
                        </w:txbxContent>
                      </wps:txbx>
                      <wps:bodyPr rot="0" vert="horz" wrap="square" lIns="91440" tIns="45720" rIns="91440" bIns="45720" anchor="t" anchorCtr="0">
                        <a:spAutoFit/>
                      </wps:bodyPr>
                    </wps:wsp>
                    <pic:pic xmlns:pic="http://schemas.openxmlformats.org/drawingml/2006/picture">
                      <pic:nvPicPr>
                        <pic:cNvPr id="11" name="Imagen 11"/>
                        <pic:cNvPicPr>
                          <a:picLocks noChangeAspect="1"/>
                        </pic:cNvPicPr>
                      </pic:nvPicPr>
                      <pic:blipFill>
                        <a:blip r:embed="rId2" cstate="print"/>
                        <a:stretch>
                          <a:fillRect/>
                        </a:stretch>
                      </pic:blipFill>
                      <pic:spPr>
                        <a:xfrm>
                          <a:off x="421574" y="38106"/>
                          <a:ext cx="928370" cy="795020"/>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14404F" id="Grupo 1" o:spid="_x0000_s1026" style="position:absolute;left:0;text-align:left;margin-left:145.3pt;margin-top:-59.55pt;width:143.5pt;height:93.6pt;z-index:251659264;mso-width-relative:margin;mso-height-relative:margin" coordorigin=",381" coordsize="18230,12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">
              <v:shapetype id="_x0000_t202" coordsize="21600,21600" o:spt="202" path="m,l,21600r21600,l21600,xe">
                <v:stroke joinstyle="miter"/>
                <v:path gradientshapeok="t" o:connecttype="rect"/>
              </v:shapetype>
              <v:shape id="Cuadro de texto 2" o:spid="_x0000_s1027" type="#_x0000_t202" style="position:absolute;top:7539;width:18230;height:4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004F3702"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 xml:space="preserve">Fondo Europeo </w:t>
                      </w:r>
                    </w:p>
                    <w:p w14:paraId="79FDF907"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de Desarrollo Regional</w:t>
                      </w:r>
                    </w:p>
                    <w:p w14:paraId="1F476F51"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“Una manera de hacer Europa”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1" o:spid="_x0000_s1028" type="#_x0000_t75" style="position:absolute;left:4215;top:381;width:9284;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">
                <v:imagedata r:id="rId3" o:title=""/>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8E2ED" w14:textId="77777777" w:rsidR="00BB393C" w:rsidRDefault="00BB393C" w:rsidP="00E26002">
    <w:pPr>
      <w:pStyle w:val="Encabezado"/>
      <w:tabs>
        <w:tab w:val="clear" w:pos="4252"/>
        <w:tab w:val="clear" w:pos="8504"/>
        <w:tab w:val="left" w:pos="7938"/>
      </w:tabs>
    </w:pPr>
    <w:r>
      <w:rPr>
        <w:noProof/>
        <w:lang w:eastAsia="es-ES"/>
      </w:rPr>
      <w:drawing>
        <wp:anchor distT="0" distB="0" distL="114300" distR="114300" simplePos="0" relativeHeight="251660288" behindDoc="0" locked="0" layoutInCell="1" allowOverlap="1" wp14:anchorId="2490D492" wp14:editId="63379E48">
          <wp:simplePos x="0" y="0"/>
          <wp:positionH relativeFrom="column">
            <wp:posOffset>-2540</wp:posOffset>
          </wp:positionH>
          <wp:positionV relativeFrom="paragraph">
            <wp:posOffset>18415</wp:posOffset>
          </wp:positionV>
          <wp:extent cx="533400" cy="495300"/>
          <wp:effectExtent l="0" t="0" r="0" b="0"/>
          <wp:wrapNone/>
          <wp:docPr id="12" name="Imagen 12"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3400" cy="495300"/>
                  </a:xfrm>
                  <a:prstGeom prst="rect">
                    <a:avLst/>
                  </a:prstGeom>
                  <a:noFill/>
                </pic:spPr>
              </pic:pic>
            </a:graphicData>
          </a:graphic>
        </wp:anchor>
      </w:drawing>
    </w:r>
    <w:r>
      <w:tab/>
    </w:r>
    <w:r>
      <w:rPr>
        <w:noProof/>
        <w:lang w:eastAsia="es-ES"/>
      </w:rPr>
      <w:drawing>
        <wp:inline distT="0" distB="0" distL="0" distR="0" wp14:anchorId="67C027AA" wp14:editId="51BE9A18">
          <wp:extent cx="928800" cy="795600"/>
          <wp:effectExtent l="0" t="0" r="5080" b="508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_azul EUROP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8800" cy="7956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6BD1"/>
    <w:multiLevelType w:val="hybridMultilevel"/>
    <w:tmpl w:val="AD2AA924"/>
    <w:lvl w:ilvl="0" w:tplc="0C0A000F">
      <w:start w:val="1"/>
      <w:numFmt w:val="decimal"/>
      <w:lvlText w:val="%1."/>
      <w:lvlJc w:val="left"/>
      <w:pPr>
        <w:ind w:left="720" w:hanging="360"/>
      </w:pPr>
      <w:rPr>
        <w:rFonts w:hint="default"/>
      </w:rPr>
    </w:lvl>
    <w:lvl w:ilvl="1" w:tplc="7BFE589A">
      <w:start w:val="1"/>
      <w:numFmt w:val="decimal"/>
      <w:lvlText w:val="%2."/>
      <w:lvlJc w:val="left"/>
      <w:pPr>
        <w:ind w:left="1440" w:hanging="360"/>
      </w:pPr>
      <w:rPr>
        <w:rFonts w:hint="default"/>
        <w:sz w:val="18"/>
        <w:szCs w:val="20"/>
      </w:rPr>
    </w:lvl>
    <w:lvl w:ilvl="2" w:tplc="17FA5522">
      <w:start w:val="1"/>
      <w:numFmt w:val="lowerLetter"/>
      <w:lvlText w:val="%3."/>
      <w:lvlJc w:val="left"/>
      <w:pPr>
        <w:ind w:left="2340" w:hanging="360"/>
      </w:pPr>
      <w:rPr>
        <w:rFonts w:hint="default"/>
        <w:sz w:val="20"/>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C2265A"/>
    <w:multiLevelType w:val="hybridMultilevel"/>
    <w:tmpl w:val="EF6EDF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67792F"/>
    <w:multiLevelType w:val="hybridMultilevel"/>
    <w:tmpl w:val="A96AEAD4"/>
    <w:lvl w:ilvl="0" w:tplc="0C0A0015">
      <w:start w:val="1"/>
      <w:numFmt w:val="upperLetter"/>
      <w:lvlText w:val="%1."/>
      <w:lvlJc w:val="left"/>
      <w:pPr>
        <w:ind w:left="720" w:hanging="360"/>
      </w:pPr>
      <w:rPr>
        <w:rFonts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F4498A"/>
    <w:multiLevelType w:val="hybridMultilevel"/>
    <w:tmpl w:val="CCCA1250"/>
    <w:lvl w:ilvl="0" w:tplc="0C0A000F">
      <w:start w:val="1"/>
      <w:numFmt w:val="decimal"/>
      <w:lvlText w:val="%1."/>
      <w:lvlJc w:val="left"/>
      <w:pPr>
        <w:ind w:left="720" w:hanging="360"/>
      </w:pPr>
      <w:rPr>
        <w:rFonts w:hint="default"/>
      </w:rPr>
    </w:lvl>
    <w:lvl w:ilvl="1" w:tplc="0C0A0017">
      <w:start w:val="1"/>
      <w:numFmt w:val="lowerLetter"/>
      <w:lvlText w:val="%2)"/>
      <w:lvlJc w:val="left"/>
      <w:pPr>
        <w:ind w:left="1440" w:hanging="360"/>
      </w:pPr>
      <w:rPr>
        <w:rFonts w:hint="default"/>
        <w:sz w:val="18"/>
        <w:szCs w:val="20"/>
      </w:rPr>
    </w:lvl>
    <w:lvl w:ilvl="2" w:tplc="17FA5522">
      <w:start w:val="1"/>
      <w:numFmt w:val="lowerLetter"/>
      <w:lvlText w:val="%3."/>
      <w:lvlJc w:val="left"/>
      <w:pPr>
        <w:ind w:left="2340" w:hanging="360"/>
      </w:pPr>
      <w:rPr>
        <w:rFonts w:hint="default"/>
        <w:sz w:val="20"/>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F9C5CB4"/>
    <w:multiLevelType w:val="hybridMultilevel"/>
    <w:tmpl w:val="421ECC3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0C4330F"/>
    <w:multiLevelType w:val="hybridMultilevel"/>
    <w:tmpl w:val="5CC2FD6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2C0575D9"/>
    <w:multiLevelType w:val="multilevel"/>
    <w:tmpl w:val="A39064AE"/>
    <w:lvl w:ilvl="0">
      <w:start w:val="1"/>
      <w:numFmt w:val="bullet"/>
      <w:lvlText w:val=""/>
      <w:lvlJc w:val="left"/>
      <w:pPr>
        <w:ind w:left="720" w:hanging="360"/>
      </w:pPr>
      <w:rPr>
        <w:rFonts w:ascii="Symbol" w:hAnsi="Symbol" w:cs="Symbol"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E90785D"/>
    <w:multiLevelType w:val="hybridMultilevel"/>
    <w:tmpl w:val="A866CC40"/>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nsid w:val="33DE079F"/>
    <w:multiLevelType w:val="hybridMultilevel"/>
    <w:tmpl w:val="78CED7CE"/>
    <w:lvl w:ilvl="0" w:tplc="0CF6B4B8">
      <w:start w:val="1"/>
      <w:numFmt w:val="upperLetter"/>
      <w:lvlText w:val="%1)"/>
      <w:lvlJc w:val="left"/>
      <w:pPr>
        <w:ind w:left="720" w:hanging="360"/>
      </w:pPr>
      <w:rPr>
        <w:rFonts w:cs="Arial"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64C4395"/>
    <w:multiLevelType w:val="hybridMultilevel"/>
    <w:tmpl w:val="70D4E4FC"/>
    <w:lvl w:ilvl="0" w:tplc="AA867282">
      <w:numFmt w:val="bullet"/>
      <w:lvlText w:val="-"/>
      <w:lvlJc w:val="left"/>
      <w:pPr>
        <w:ind w:left="720" w:hanging="360"/>
      </w:pPr>
      <w:rPr>
        <w:rFonts w:ascii="Noto Sans HK Light" w:eastAsia="Noto Sans HK Light" w:hAnsi="Noto Sans HK Light"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8E853AB"/>
    <w:multiLevelType w:val="hybridMultilevel"/>
    <w:tmpl w:val="3092A5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FB9651C"/>
    <w:multiLevelType w:val="hybridMultilevel"/>
    <w:tmpl w:val="630418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3BC37A8"/>
    <w:multiLevelType w:val="hybridMultilevel"/>
    <w:tmpl w:val="CE0410C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3">
    <w:nsid w:val="45A509CE"/>
    <w:multiLevelType w:val="multilevel"/>
    <w:tmpl w:val="EF86A878"/>
    <w:lvl w:ilvl="0">
      <w:start w:val="1"/>
      <w:numFmt w:val="decimal"/>
      <w:pStyle w:val="1Tit"/>
      <w:lvlText w:val="%1."/>
      <w:lvlJc w:val="left"/>
      <w:pPr>
        <w:tabs>
          <w:tab w:val="num" w:pos="360"/>
        </w:tabs>
        <w:ind w:left="360" w:hanging="360"/>
      </w:pPr>
      <w:rPr>
        <w:rFonts w:ascii="Tahoma" w:hAnsi="Tahoma" w:hint="default"/>
        <w:b/>
        <w:i w:val="0"/>
        <w:color w:val="auto"/>
        <w:sz w:val="20"/>
      </w:rPr>
    </w:lvl>
    <w:lvl w:ilvl="1">
      <w:start w:val="1"/>
      <w:numFmt w:val="decimal"/>
      <w:pStyle w:val="S111Tit"/>
      <w:lvlText w:val="%1.%2."/>
      <w:lvlJc w:val="left"/>
      <w:pPr>
        <w:tabs>
          <w:tab w:val="num" w:pos="1288"/>
        </w:tabs>
        <w:ind w:left="1000" w:hanging="432"/>
      </w:pPr>
      <w:rPr>
        <w:rFonts w:ascii="NewsGotT" w:hAnsi="NewsGotT" w:hint="default"/>
        <w:b w:val="0"/>
        <w:i w:val="0"/>
        <w:sz w:val="24"/>
        <w:szCs w:val="20"/>
        <w:u w:val="none"/>
      </w:rPr>
    </w:lvl>
    <w:lvl w:ilvl="2">
      <w:start w:val="1"/>
      <w:numFmt w:val="decimal"/>
      <w:pStyle w:val="S1111Tit"/>
      <w:lvlText w:val="%1.%2.%3."/>
      <w:lvlJc w:val="left"/>
      <w:pPr>
        <w:tabs>
          <w:tab w:val="num" w:pos="1800"/>
        </w:tabs>
        <w:ind w:left="1224" w:hanging="504"/>
      </w:pPr>
      <w:rPr>
        <w:rFonts w:ascii="NewsGotT" w:hAnsi="NewsGotT" w:hint="default"/>
        <w:b w:val="0"/>
        <w:i w:val="0"/>
        <w:sz w:val="24"/>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D522EF"/>
    <w:multiLevelType w:val="hybridMultilevel"/>
    <w:tmpl w:val="B9E05D3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nsid w:val="4B220F81"/>
    <w:multiLevelType w:val="hybridMultilevel"/>
    <w:tmpl w:val="143E0C42"/>
    <w:lvl w:ilvl="0" w:tplc="0C0A0005">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E0F55EB"/>
    <w:multiLevelType w:val="multilevel"/>
    <w:tmpl w:val="A8A8B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FAE09B8"/>
    <w:multiLevelType w:val="hybridMultilevel"/>
    <w:tmpl w:val="915054C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AFC2C4A"/>
    <w:multiLevelType w:val="hybridMultilevel"/>
    <w:tmpl w:val="940E6AFC"/>
    <w:lvl w:ilvl="0" w:tplc="0C0A0019">
      <w:start w:val="1"/>
      <w:numFmt w:val="lowerLetter"/>
      <w:lvlText w:val="%1."/>
      <w:lvlJc w:val="left"/>
      <w:pPr>
        <w:ind w:left="720" w:hanging="360"/>
      </w:pPr>
      <w:rPr>
        <w:rFonts w:hint="default"/>
      </w:rPr>
    </w:lvl>
    <w:lvl w:ilvl="1" w:tplc="C7F23144">
      <w:start w:val="1"/>
      <w:numFmt w:val="lowerLetter"/>
      <w:lvlText w:val="%2."/>
      <w:lvlJc w:val="left"/>
      <w:pPr>
        <w:ind w:left="1440" w:hanging="360"/>
      </w:pPr>
      <w:rPr>
        <w:b w:val="0"/>
        <w:bCs w:val="0"/>
        <w:sz w:val="18"/>
        <w:szCs w:val="20"/>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E9C4D0F"/>
    <w:multiLevelType w:val="hybridMultilevel"/>
    <w:tmpl w:val="E30824DA"/>
    <w:lvl w:ilvl="0" w:tplc="2F1A8252">
      <w:start w:val="1"/>
      <w:numFmt w:val="bullet"/>
      <w:pStyle w:val="Punto1"/>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40C749F"/>
    <w:multiLevelType w:val="multilevel"/>
    <w:tmpl w:val="A846F4CA"/>
    <w:lvl w:ilvl="0">
      <w:start w:val="1"/>
      <w:numFmt w:val="decimal"/>
      <w:lvlText w:val="%1."/>
      <w:lvlJc w:val="left"/>
      <w:pPr>
        <w:tabs>
          <w:tab w:val="num" w:pos="360"/>
        </w:tabs>
        <w:ind w:left="360" w:hanging="360"/>
      </w:pPr>
      <w:rPr>
        <w:rFonts w:ascii="Tahoma" w:hAnsi="Tahoma" w:cs="Times New Roman" w:hint="default"/>
        <w:b/>
        <w:i w:val="0"/>
        <w:color w:val="007A33"/>
        <w:sz w:val="20"/>
      </w:rPr>
    </w:lvl>
    <w:lvl w:ilvl="1">
      <w:start w:val="1"/>
      <w:numFmt w:val="decimal"/>
      <w:lvlText w:val="%1.%2."/>
      <w:lvlJc w:val="left"/>
      <w:pPr>
        <w:tabs>
          <w:tab w:val="num" w:pos="1080"/>
        </w:tabs>
        <w:ind w:left="792" w:hanging="432"/>
      </w:pPr>
      <w:rPr>
        <w:rFonts w:ascii="Tahoma" w:hAnsi="Tahoma" w:cs="Times New Roman" w:hint="default"/>
        <w:b w:val="0"/>
        <w:i w:val="0"/>
        <w:strike w:val="0"/>
        <w:dstrike w:val="0"/>
        <w:sz w:val="20"/>
        <w:szCs w:val="20"/>
        <w:u w:val="none"/>
        <w:effect w:val="none"/>
      </w:rPr>
    </w:lvl>
    <w:lvl w:ilvl="2">
      <w:start w:val="1"/>
      <w:numFmt w:val="lowerLetter"/>
      <w:lvlText w:val="%3)"/>
      <w:lvlJc w:val="left"/>
      <w:pPr>
        <w:tabs>
          <w:tab w:val="num" w:pos="1800"/>
        </w:tabs>
        <w:ind w:left="1224" w:hanging="504"/>
      </w:pPr>
      <w:rPr>
        <w:b w:val="0"/>
        <w:i w:val="0"/>
        <w:sz w:val="24"/>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1">
    <w:nsid w:val="65AA049C"/>
    <w:multiLevelType w:val="hybridMultilevel"/>
    <w:tmpl w:val="19841B1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8CE6DDB"/>
    <w:multiLevelType w:val="multilevel"/>
    <w:tmpl w:val="7A9C40E8"/>
    <w:lvl w:ilvl="0">
      <w:start w:val="3"/>
      <w:numFmt w:val="decimal"/>
      <w:lvlText w:val="%1."/>
      <w:lvlJc w:val="left"/>
      <w:pPr>
        <w:tabs>
          <w:tab w:val="num" w:pos="360"/>
        </w:tabs>
        <w:ind w:left="360" w:hanging="360"/>
      </w:pPr>
      <w:rPr>
        <w:rFonts w:ascii="Tahoma" w:hAnsi="Tahoma" w:hint="default"/>
        <w:b/>
        <w:i w:val="0"/>
        <w:sz w:val="24"/>
      </w:rPr>
    </w:lvl>
    <w:lvl w:ilvl="1">
      <w:start w:val="3"/>
      <w:numFmt w:val="decimal"/>
      <w:pStyle w:val="S51Tit"/>
      <w:lvlText w:val="%1.%2."/>
      <w:lvlJc w:val="left"/>
      <w:pPr>
        <w:tabs>
          <w:tab w:val="num" w:pos="1004"/>
        </w:tabs>
        <w:ind w:left="716" w:hanging="432"/>
      </w:pPr>
      <w:rPr>
        <w:rFonts w:ascii="Tahoma" w:hAnsi="Tahoma" w:hint="default"/>
        <w:b w:val="0"/>
        <w:i w:val="0"/>
        <w:sz w:val="20"/>
        <w:u w:val="none"/>
      </w:rPr>
    </w:lvl>
    <w:lvl w:ilvl="2">
      <w:start w:val="1"/>
      <w:numFmt w:val="decimal"/>
      <w:lvlText w:val="%1.%2.%3."/>
      <w:lvlJc w:val="left"/>
      <w:pPr>
        <w:tabs>
          <w:tab w:val="num" w:pos="1440"/>
        </w:tabs>
        <w:ind w:left="1224" w:hanging="504"/>
      </w:pPr>
      <w:rPr>
        <w:rFonts w:ascii="Arial" w:hAnsi="Arial" w:hint="default"/>
        <w:b w:val="0"/>
        <w:i w:val="0"/>
        <w:sz w:val="24"/>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95121EC"/>
    <w:multiLevelType w:val="hybridMultilevel"/>
    <w:tmpl w:val="4822968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9DC5F90"/>
    <w:multiLevelType w:val="hybridMultilevel"/>
    <w:tmpl w:val="AFD6547C"/>
    <w:lvl w:ilvl="0" w:tplc="7BFE589A">
      <w:start w:val="1"/>
      <w:numFmt w:val="decimal"/>
      <w:lvlText w:val="%1."/>
      <w:lvlJc w:val="left"/>
      <w:pPr>
        <w:ind w:left="1440" w:hanging="360"/>
      </w:pPr>
      <w:rPr>
        <w:rFonts w:hint="default"/>
        <w:sz w:val="18"/>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B0B6142"/>
    <w:multiLevelType w:val="multilevel"/>
    <w:tmpl w:val="AC5E3AF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pStyle w:val="Puesto"/>
      <w:lvlText w:val="%1.%2.%3.%4."/>
      <w:lvlJc w:val="left"/>
      <w:pPr>
        <w:ind w:left="1728" w:hanging="648"/>
      </w:pPr>
    </w:lvl>
    <w:lvl w:ilvl="4">
      <w:start w:val="1"/>
      <w:numFmt w:val="decimal"/>
      <w:pStyle w:val="Ttu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78A2EE7"/>
    <w:multiLevelType w:val="hybridMultilevel"/>
    <w:tmpl w:val="33244F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788D00DE"/>
    <w:multiLevelType w:val="hybridMultilevel"/>
    <w:tmpl w:val="C0CE3DF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nsid w:val="78E833E6"/>
    <w:multiLevelType w:val="hybridMultilevel"/>
    <w:tmpl w:val="F870A264"/>
    <w:lvl w:ilvl="0" w:tplc="6B6A1A3E">
      <w:start w:val="1"/>
      <w:numFmt w:val="bullet"/>
      <w:lvlText w:val=""/>
      <w:lvlJc w:val="left"/>
      <w:pPr>
        <w:ind w:left="720" w:hanging="360"/>
      </w:pPr>
      <w:rPr>
        <w:rFonts w:ascii="Wingdings" w:hAnsi="Wingdings" w:cs="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9046D63"/>
    <w:multiLevelType w:val="hybridMultilevel"/>
    <w:tmpl w:val="7B8AC53A"/>
    <w:lvl w:ilvl="0" w:tplc="C4E640FE">
      <w:start w:val="1"/>
      <w:numFmt w:val="lowerLetter"/>
      <w:pStyle w:val="Listadoconletra"/>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CCB59FE"/>
    <w:multiLevelType w:val="hybridMultilevel"/>
    <w:tmpl w:val="3092A5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5"/>
  </w:num>
  <w:num w:numId="2">
    <w:abstractNumId w:val="28"/>
  </w:num>
  <w:num w:numId="3">
    <w:abstractNumId w:val="29"/>
  </w:num>
  <w:num w:numId="4">
    <w:abstractNumId w:val="13"/>
  </w:num>
  <w:num w:numId="5">
    <w:abstractNumId w:val="19"/>
  </w:num>
  <w:num w:numId="6">
    <w:abstractNumId w:val="29"/>
    <w:lvlOverride w:ilvl="0">
      <w:startOverride w:val="1"/>
    </w:lvlOverride>
  </w:num>
  <w:num w:numId="7">
    <w:abstractNumId w:val="12"/>
  </w:num>
  <w:num w:numId="8">
    <w:abstractNumId w:val="15"/>
  </w:num>
  <w:num w:numId="9">
    <w:abstractNumId w:val="4"/>
  </w:num>
  <w:num w:numId="10">
    <w:abstractNumId w:val="17"/>
  </w:num>
  <w:num w:numId="11">
    <w:abstractNumId w:val="23"/>
  </w:num>
  <w:num w:numId="12">
    <w:abstractNumId w:val="18"/>
  </w:num>
  <w:num w:numId="13">
    <w:abstractNumId w:val="0"/>
  </w:num>
  <w:num w:numId="14">
    <w:abstractNumId w:val="30"/>
  </w:num>
  <w:num w:numId="15">
    <w:abstractNumId w:val="10"/>
  </w:num>
  <w:num w:numId="16">
    <w:abstractNumId w:val="9"/>
  </w:num>
  <w:num w:numId="17">
    <w:abstractNumId w:val="1"/>
  </w:num>
  <w:num w:numId="18">
    <w:abstractNumId w:val="29"/>
    <w:lvlOverride w:ilvl="0">
      <w:startOverride w:val="1"/>
    </w:lvlOverride>
  </w:num>
  <w:num w:numId="19">
    <w:abstractNumId w:val="29"/>
    <w:lvlOverride w:ilvl="0">
      <w:startOverride w:val="1"/>
    </w:lvlOverride>
  </w:num>
  <w:num w:numId="20">
    <w:abstractNumId w:val="22"/>
  </w:num>
  <w:num w:numId="21">
    <w:abstractNumId w:val="27"/>
  </w:num>
  <w:num w:numId="22">
    <w:abstractNumId w:val="14"/>
  </w:num>
  <w:num w:numId="23">
    <w:abstractNumId w:val="11"/>
  </w:num>
  <w:num w:numId="24">
    <w:abstractNumId w:val="24"/>
  </w:num>
  <w:num w:numId="25">
    <w:abstractNumId w:val="3"/>
  </w:num>
  <w:num w:numId="26">
    <w:abstractNumId w:val="7"/>
  </w:num>
  <w:num w:numId="27">
    <w:abstractNumId w:val="5"/>
  </w:num>
  <w:num w:numId="28">
    <w:abstractNumId w:val="2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6"/>
  </w:num>
  <w:num w:numId="33">
    <w:abstractNumId w:val="8"/>
  </w:num>
  <w:num w:numId="34">
    <w:abstractNumId w:val="2"/>
  </w:num>
  <w:num w:numId="35">
    <w:abstractNumId w:val="21"/>
  </w:num>
  <w:num w:numId="36">
    <w:abstractNumId w:val="29"/>
    <w:lvlOverride w:ilvl="0">
      <w:startOverride w:val="1"/>
    </w:lvlOverride>
  </w:num>
  <w:num w:numId="3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9D1"/>
    <w:rsid w:val="0000080F"/>
    <w:rsid w:val="00006C12"/>
    <w:rsid w:val="00011023"/>
    <w:rsid w:val="00011E2B"/>
    <w:rsid w:val="00013525"/>
    <w:rsid w:val="00013EBC"/>
    <w:rsid w:val="00015F2C"/>
    <w:rsid w:val="00017165"/>
    <w:rsid w:val="000234E0"/>
    <w:rsid w:val="00024A02"/>
    <w:rsid w:val="00024DAF"/>
    <w:rsid w:val="000328C5"/>
    <w:rsid w:val="00033F02"/>
    <w:rsid w:val="00034B91"/>
    <w:rsid w:val="00034E50"/>
    <w:rsid w:val="00036CC3"/>
    <w:rsid w:val="00045A80"/>
    <w:rsid w:val="00046A10"/>
    <w:rsid w:val="0005032D"/>
    <w:rsid w:val="00055B31"/>
    <w:rsid w:val="00055D27"/>
    <w:rsid w:val="00060C18"/>
    <w:rsid w:val="000623D2"/>
    <w:rsid w:val="00064D0B"/>
    <w:rsid w:val="0006505F"/>
    <w:rsid w:val="000668D0"/>
    <w:rsid w:val="00066CBE"/>
    <w:rsid w:val="0007181B"/>
    <w:rsid w:val="00073248"/>
    <w:rsid w:val="0007547E"/>
    <w:rsid w:val="00083B43"/>
    <w:rsid w:val="000916E7"/>
    <w:rsid w:val="000941DF"/>
    <w:rsid w:val="00094399"/>
    <w:rsid w:val="000A126F"/>
    <w:rsid w:val="000A3170"/>
    <w:rsid w:val="000A4E28"/>
    <w:rsid w:val="000A55BC"/>
    <w:rsid w:val="000A5CD3"/>
    <w:rsid w:val="000B01BE"/>
    <w:rsid w:val="000B0A13"/>
    <w:rsid w:val="000B7568"/>
    <w:rsid w:val="000C0E7D"/>
    <w:rsid w:val="000C1269"/>
    <w:rsid w:val="000C3E59"/>
    <w:rsid w:val="000C40D0"/>
    <w:rsid w:val="000C7BF1"/>
    <w:rsid w:val="000D414D"/>
    <w:rsid w:val="000D41BA"/>
    <w:rsid w:val="000E2DFF"/>
    <w:rsid w:val="000F2D90"/>
    <w:rsid w:val="000F315C"/>
    <w:rsid w:val="000F5877"/>
    <w:rsid w:val="000F7A4A"/>
    <w:rsid w:val="00103AF8"/>
    <w:rsid w:val="00103EA3"/>
    <w:rsid w:val="001042F8"/>
    <w:rsid w:val="0011175D"/>
    <w:rsid w:val="0011519C"/>
    <w:rsid w:val="00116228"/>
    <w:rsid w:val="00117167"/>
    <w:rsid w:val="00124166"/>
    <w:rsid w:val="00124F15"/>
    <w:rsid w:val="00127771"/>
    <w:rsid w:val="0013045C"/>
    <w:rsid w:val="001317B1"/>
    <w:rsid w:val="001325BF"/>
    <w:rsid w:val="001376C9"/>
    <w:rsid w:val="00137B6B"/>
    <w:rsid w:val="00137C7C"/>
    <w:rsid w:val="00140A16"/>
    <w:rsid w:val="00141857"/>
    <w:rsid w:val="00142C92"/>
    <w:rsid w:val="00146FEF"/>
    <w:rsid w:val="0015019C"/>
    <w:rsid w:val="00151681"/>
    <w:rsid w:val="00161540"/>
    <w:rsid w:val="00161BA4"/>
    <w:rsid w:val="0016388B"/>
    <w:rsid w:val="001712CF"/>
    <w:rsid w:val="001748B8"/>
    <w:rsid w:val="00180336"/>
    <w:rsid w:val="00181377"/>
    <w:rsid w:val="00181674"/>
    <w:rsid w:val="0018262B"/>
    <w:rsid w:val="00182F10"/>
    <w:rsid w:val="001833E6"/>
    <w:rsid w:val="001858EC"/>
    <w:rsid w:val="00190661"/>
    <w:rsid w:val="00191B32"/>
    <w:rsid w:val="00193D54"/>
    <w:rsid w:val="001946B1"/>
    <w:rsid w:val="001A09E9"/>
    <w:rsid w:val="001A1506"/>
    <w:rsid w:val="001A237A"/>
    <w:rsid w:val="001A2DDA"/>
    <w:rsid w:val="001A5C2E"/>
    <w:rsid w:val="001A7492"/>
    <w:rsid w:val="001B3E59"/>
    <w:rsid w:val="001B3EA8"/>
    <w:rsid w:val="001C0AFE"/>
    <w:rsid w:val="001C0D24"/>
    <w:rsid w:val="001C52BB"/>
    <w:rsid w:val="001C5FB7"/>
    <w:rsid w:val="001C66C0"/>
    <w:rsid w:val="001D04EF"/>
    <w:rsid w:val="001D7C12"/>
    <w:rsid w:val="001E0C08"/>
    <w:rsid w:val="001E6FD9"/>
    <w:rsid w:val="001E7C33"/>
    <w:rsid w:val="001F22DC"/>
    <w:rsid w:val="001F2959"/>
    <w:rsid w:val="001F3758"/>
    <w:rsid w:val="001F684E"/>
    <w:rsid w:val="001F6AFB"/>
    <w:rsid w:val="001F7FA2"/>
    <w:rsid w:val="00200B8B"/>
    <w:rsid w:val="00210E14"/>
    <w:rsid w:val="00215166"/>
    <w:rsid w:val="002200D3"/>
    <w:rsid w:val="0022097A"/>
    <w:rsid w:val="0022330D"/>
    <w:rsid w:val="0022496B"/>
    <w:rsid w:val="002250FB"/>
    <w:rsid w:val="002269AA"/>
    <w:rsid w:val="00226B6B"/>
    <w:rsid w:val="00230510"/>
    <w:rsid w:val="00232C16"/>
    <w:rsid w:val="00234B12"/>
    <w:rsid w:val="0023525B"/>
    <w:rsid w:val="00235935"/>
    <w:rsid w:val="00241346"/>
    <w:rsid w:val="00242CAE"/>
    <w:rsid w:val="00243B5D"/>
    <w:rsid w:val="00250C1A"/>
    <w:rsid w:val="00252F87"/>
    <w:rsid w:val="002626F2"/>
    <w:rsid w:val="00262C9B"/>
    <w:rsid w:val="00263753"/>
    <w:rsid w:val="002679FA"/>
    <w:rsid w:val="002704BC"/>
    <w:rsid w:val="002814C6"/>
    <w:rsid w:val="0028477A"/>
    <w:rsid w:val="002914F1"/>
    <w:rsid w:val="00292305"/>
    <w:rsid w:val="0029405B"/>
    <w:rsid w:val="0029451A"/>
    <w:rsid w:val="00297E1F"/>
    <w:rsid w:val="002A21A6"/>
    <w:rsid w:val="002A23FC"/>
    <w:rsid w:val="002A6088"/>
    <w:rsid w:val="002B38F1"/>
    <w:rsid w:val="002B54E6"/>
    <w:rsid w:val="002C2AFF"/>
    <w:rsid w:val="002C42AB"/>
    <w:rsid w:val="002D7912"/>
    <w:rsid w:val="002E2010"/>
    <w:rsid w:val="002E2DFE"/>
    <w:rsid w:val="002E4764"/>
    <w:rsid w:val="002F3DCD"/>
    <w:rsid w:val="002F46E9"/>
    <w:rsid w:val="002F6CDD"/>
    <w:rsid w:val="002F73E8"/>
    <w:rsid w:val="003074EE"/>
    <w:rsid w:val="00310107"/>
    <w:rsid w:val="00313568"/>
    <w:rsid w:val="00315C78"/>
    <w:rsid w:val="00315F70"/>
    <w:rsid w:val="00321931"/>
    <w:rsid w:val="00326C40"/>
    <w:rsid w:val="00326F92"/>
    <w:rsid w:val="003305BB"/>
    <w:rsid w:val="003331B2"/>
    <w:rsid w:val="0033333D"/>
    <w:rsid w:val="00337D8C"/>
    <w:rsid w:val="00343FB0"/>
    <w:rsid w:val="00347545"/>
    <w:rsid w:val="0035194F"/>
    <w:rsid w:val="00353C9D"/>
    <w:rsid w:val="003564BB"/>
    <w:rsid w:val="00361C63"/>
    <w:rsid w:val="00370A2F"/>
    <w:rsid w:val="00377F10"/>
    <w:rsid w:val="00380ED3"/>
    <w:rsid w:val="00381621"/>
    <w:rsid w:val="00381C9B"/>
    <w:rsid w:val="003828C7"/>
    <w:rsid w:val="00382A91"/>
    <w:rsid w:val="00383271"/>
    <w:rsid w:val="00390E56"/>
    <w:rsid w:val="00391EAD"/>
    <w:rsid w:val="0039375F"/>
    <w:rsid w:val="003954FB"/>
    <w:rsid w:val="00397522"/>
    <w:rsid w:val="003A364C"/>
    <w:rsid w:val="003C0B33"/>
    <w:rsid w:val="003C46CE"/>
    <w:rsid w:val="003C785C"/>
    <w:rsid w:val="003D2FBA"/>
    <w:rsid w:val="003D6B24"/>
    <w:rsid w:val="003E384D"/>
    <w:rsid w:val="003E42FE"/>
    <w:rsid w:val="003E6BA3"/>
    <w:rsid w:val="003E703A"/>
    <w:rsid w:val="003F42AC"/>
    <w:rsid w:val="003F68E7"/>
    <w:rsid w:val="00400BB6"/>
    <w:rsid w:val="00401213"/>
    <w:rsid w:val="00401A4E"/>
    <w:rsid w:val="00402A58"/>
    <w:rsid w:val="00403AB5"/>
    <w:rsid w:val="00404B64"/>
    <w:rsid w:val="00405F14"/>
    <w:rsid w:val="00411F48"/>
    <w:rsid w:val="00416B10"/>
    <w:rsid w:val="0042248C"/>
    <w:rsid w:val="00425BD4"/>
    <w:rsid w:val="00432F36"/>
    <w:rsid w:val="00433C27"/>
    <w:rsid w:val="00435DBA"/>
    <w:rsid w:val="00437894"/>
    <w:rsid w:val="004502A5"/>
    <w:rsid w:val="00451C01"/>
    <w:rsid w:val="00452F5B"/>
    <w:rsid w:val="004536B0"/>
    <w:rsid w:val="0045752E"/>
    <w:rsid w:val="0046259C"/>
    <w:rsid w:val="00474888"/>
    <w:rsid w:val="004772EF"/>
    <w:rsid w:val="00480A96"/>
    <w:rsid w:val="00480E4E"/>
    <w:rsid w:val="00482901"/>
    <w:rsid w:val="00483C93"/>
    <w:rsid w:val="0048449B"/>
    <w:rsid w:val="00484703"/>
    <w:rsid w:val="00484C36"/>
    <w:rsid w:val="004902EC"/>
    <w:rsid w:val="00490BA2"/>
    <w:rsid w:val="00494058"/>
    <w:rsid w:val="004942F3"/>
    <w:rsid w:val="0049783F"/>
    <w:rsid w:val="004A150F"/>
    <w:rsid w:val="004A2D37"/>
    <w:rsid w:val="004A72D0"/>
    <w:rsid w:val="004B06D4"/>
    <w:rsid w:val="004B1CCC"/>
    <w:rsid w:val="004B28CD"/>
    <w:rsid w:val="004B3C85"/>
    <w:rsid w:val="004B4007"/>
    <w:rsid w:val="004B72D7"/>
    <w:rsid w:val="004B732B"/>
    <w:rsid w:val="004B7339"/>
    <w:rsid w:val="004C20E1"/>
    <w:rsid w:val="004C2D4B"/>
    <w:rsid w:val="004C4CC1"/>
    <w:rsid w:val="004D1CBD"/>
    <w:rsid w:val="004D7901"/>
    <w:rsid w:val="004E27F8"/>
    <w:rsid w:val="004E2DDF"/>
    <w:rsid w:val="004E31ED"/>
    <w:rsid w:val="004E6550"/>
    <w:rsid w:val="004F0AFD"/>
    <w:rsid w:val="004F0E39"/>
    <w:rsid w:val="004F1103"/>
    <w:rsid w:val="00501157"/>
    <w:rsid w:val="00501F52"/>
    <w:rsid w:val="0050578F"/>
    <w:rsid w:val="00507699"/>
    <w:rsid w:val="00516F69"/>
    <w:rsid w:val="0051723F"/>
    <w:rsid w:val="00521BD8"/>
    <w:rsid w:val="00526F0B"/>
    <w:rsid w:val="005413D7"/>
    <w:rsid w:val="00553B53"/>
    <w:rsid w:val="00557F41"/>
    <w:rsid w:val="0056282A"/>
    <w:rsid w:val="00566F24"/>
    <w:rsid w:val="00573CAB"/>
    <w:rsid w:val="00577021"/>
    <w:rsid w:val="00580D30"/>
    <w:rsid w:val="005835E6"/>
    <w:rsid w:val="00586412"/>
    <w:rsid w:val="00587AB3"/>
    <w:rsid w:val="00587FCD"/>
    <w:rsid w:val="00592B61"/>
    <w:rsid w:val="00593C1C"/>
    <w:rsid w:val="00595230"/>
    <w:rsid w:val="005A2429"/>
    <w:rsid w:val="005A54BB"/>
    <w:rsid w:val="005A5645"/>
    <w:rsid w:val="005A5C88"/>
    <w:rsid w:val="005B3FB0"/>
    <w:rsid w:val="005B5939"/>
    <w:rsid w:val="005B5AFF"/>
    <w:rsid w:val="005B692F"/>
    <w:rsid w:val="005C05FF"/>
    <w:rsid w:val="005C1CF9"/>
    <w:rsid w:val="005C5660"/>
    <w:rsid w:val="005C7D65"/>
    <w:rsid w:val="005E56DF"/>
    <w:rsid w:val="005F06BE"/>
    <w:rsid w:val="005F09B2"/>
    <w:rsid w:val="005F2ED1"/>
    <w:rsid w:val="00606668"/>
    <w:rsid w:val="00606DFC"/>
    <w:rsid w:val="006103E6"/>
    <w:rsid w:val="00611F6B"/>
    <w:rsid w:val="006144BB"/>
    <w:rsid w:val="00622C40"/>
    <w:rsid w:val="00625C19"/>
    <w:rsid w:val="00634BCB"/>
    <w:rsid w:val="00636B0A"/>
    <w:rsid w:val="00636C98"/>
    <w:rsid w:val="00637D1E"/>
    <w:rsid w:val="00642CA3"/>
    <w:rsid w:val="006523FF"/>
    <w:rsid w:val="00652EC1"/>
    <w:rsid w:val="00653B1E"/>
    <w:rsid w:val="00656A71"/>
    <w:rsid w:val="00660DE9"/>
    <w:rsid w:val="00662B77"/>
    <w:rsid w:val="00670766"/>
    <w:rsid w:val="0067218F"/>
    <w:rsid w:val="0067327B"/>
    <w:rsid w:val="0068099A"/>
    <w:rsid w:val="00684493"/>
    <w:rsid w:val="00686394"/>
    <w:rsid w:val="00686AAA"/>
    <w:rsid w:val="006928F4"/>
    <w:rsid w:val="00694F1B"/>
    <w:rsid w:val="00695E1C"/>
    <w:rsid w:val="00696866"/>
    <w:rsid w:val="00696D19"/>
    <w:rsid w:val="00696D89"/>
    <w:rsid w:val="006B0024"/>
    <w:rsid w:val="006B0C5B"/>
    <w:rsid w:val="006C1647"/>
    <w:rsid w:val="006C25BB"/>
    <w:rsid w:val="006C612F"/>
    <w:rsid w:val="006D1F6F"/>
    <w:rsid w:val="006D2BFF"/>
    <w:rsid w:val="006E1B9B"/>
    <w:rsid w:val="006E266B"/>
    <w:rsid w:val="006E44A6"/>
    <w:rsid w:val="006E56F5"/>
    <w:rsid w:val="006E6DAA"/>
    <w:rsid w:val="006F0DF9"/>
    <w:rsid w:val="006F5D10"/>
    <w:rsid w:val="006F5D47"/>
    <w:rsid w:val="00703C10"/>
    <w:rsid w:val="00710F2B"/>
    <w:rsid w:val="0071187C"/>
    <w:rsid w:val="00713230"/>
    <w:rsid w:val="00713ACD"/>
    <w:rsid w:val="0072229B"/>
    <w:rsid w:val="007238E3"/>
    <w:rsid w:val="00725C97"/>
    <w:rsid w:val="00726C13"/>
    <w:rsid w:val="007309F8"/>
    <w:rsid w:val="00733C6E"/>
    <w:rsid w:val="00733E7D"/>
    <w:rsid w:val="00734C95"/>
    <w:rsid w:val="00737F37"/>
    <w:rsid w:val="007422A4"/>
    <w:rsid w:val="007441F5"/>
    <w:rsid w:val="007444B9"/>
    <w:rsid w:val="007502A6"/>
    <w:rsid w:val="0075436F"/>
    <w:rsid w:val="0076014B"/>
    <w:rsid w:val="00760BC0"/>
    <w:rsid w:val="00761E93"/>
    <w:rsid w:val="0076623D"/>
    <w:rsid w:val="0078161B"/>
    <w:rsid w:val="00782A36"/>
    <w:rsid w:val="007852FF"/>
    <w:rsid w:val="0078792C"/>
    <w:rsid w:val="00794567"/>
    <w:rsid w:val="007979BE"/>
    <w:rsid w:val="00797F1C"/>
    <w:rsid w:val="007A09CC"/>
    <w:rsid w:val="007A5120"/>
    <w:rsid w:val="007C24C6"/>
    <w:rsid w:val="007C467F"/>
    <w:rsid w:val="007C67CF"/>
    <w:rsid w:val="007C77F4"/>
    <w:rsid w:val="007C7AC5"/>
    <w:rsid w:val="007D1119"/>
    <w:rsid w:val="007D1DE2"/>
    <w:rsid w:val="007D2F60"/>
    <w:rsid w:val="007D4CDC"/>
    <w:rsid w:val="007D640E"/>
    <w:rsid w:val="007E0E47"/>
    <w:rsid w:val="007F4302"/>
    <w:rsid w:val="007F6051"/>
    <w:rsid w:val="008035A4"/>
    <w:rsid w:val="00803F4B"/>
    <w:rsid w:val="00822006"/>
    <w:rsid w:val="00826F54"/>
    <w:rsid w:val="00831D32"/>
    <w:rsid w:val="00836A3A"/>
    <w:rsid w:val="00840C6F"/>
    <w:rsid w:val="00842487"/>
    <w:rsid w:val="008428D0"/>
    <w:rsid w:val="00844444"/>
    <w:rsid w:val="00844D86"/>
    <w:rsid w:val="008472B3"/>
    <w:rsid w:val="0085116B"/>
    <w:rsid w:val="0085525F"/>
    <w:rsid w:val="00861819"/>
    <w:rsid w:val="00863AA1"/>
    <w:rsid w:val="00864D67"/>
    <w:rsid w:val="00873972"/>
    <w:rsid w:val="00875012"/>
    <w:rsid w:val="008817B9"/>
    <w:rsid w:val="0088451F"/>
    <w:rsid w:val="00886420"/>
    <w:rsid w:val="00886608"/>
    <w:rsid w:val="00886669"/>
    <w:rsid w:val="008936A7"/>
    <w:rsid w:val="00895EE5"/>
    <w:rsid w:val="008A0A7B"/>
    <w:rsid w:val="008A1661"/>
    <w:rsid w:val="008A1A1B"/>
    <w:rsid w:val="008A1FCD"/>
    <w:rsid w:val="008A336C"/>
    <w:rsid w:val="008A3F54"/>
    <w:rsid w:val="008B5FF2"/>
    <w:rsid w:val="008D2136"/>
    <w:rsid w:val="008D7376"/>
    <w:rsid w:val="008D747E"/>
    <w:rsid w:val="008D7AA8"/>
    <w:rsid w:val="008E2109"/>
    <w:rsid w:val="008E2EAD"/>
    <w:rsid w:val="008E32FB"/>
    <w:rsid w:val="009006C9"/>
    <w:rsid w:val="0090382B"/>
    <w:rsid w:val="00914A57"/>
    <w:rsid w:val="00916A0E"/>
    <w:rsid w:val="00921D15"/>
    <w:rsid w:val="0092549A"/>
    <w:rsid w:val="00925D4B"/>
    <w:rsid w:val="00927EE0"/>
    <w:rsid w:val="00934CE7"/>
    <w:rsid w:val="00934EA3"/>
    <w:rsid w:val="00936D2E"/>
    <w:rsid w:val="009372DB"/>
    <w:rsid w:val="00940D60"/>
    <w:rsid w:val="009412FD"/>
    <w:rsid w:val="0094410F"/>
    <w:rsid w:val="009444C3"/>
    <w:rsid w:val="00953127"/>
    <w:rsid w:val="00953DD8"/>
    <w:rsid w:val="00954895"/>
    <w:rsid w:val="00957B05"/>
    <w:rsid w:val="00960A9E"/>
    <w:rsid w:val="009619D1"/>
    <w:rsid w:val="00961D3B"/>
    <w:rsid w:val="00963755"/>
    <w:rsid w:val="00973963"/>
    <w:rsid w:val="00980CE6"/>
    <w:rsid w:val="009815B9"/>
    <w:rsid w:val="00982267"/>
    <w:rsid w:val="00982DC2"/>
    <w:rsid w:val="00987EDA"/>
    <w:rsid w:val="00996655"/>
    <w:rsid w:val="009A0A68"/>
    <w:rsid w:val="009A0CFE"/>
    <w:rsid w:val="009A2CC4"/>
    <w:rsid w:val="009B04B6"/>
    <w:rsid w:val="009B10DB"/>
    <w:rsid w:val="009B3A05"/>
    <w:rsid w:val="009B3E1A"/>
    <w:rsid w:val="009B578A"/>
    <w:rsid w:val="009B5A6C"/>
    <w:rsid w:val="009B6D20"/>
    <w:rsid w:val="009B784F"/>
    <w:rsid w:val="009C0613"/>
    <w:rsid w:val="009C25B7"/>
    <w:rsid w:val="009D53F4"/>
    <w:rsid w:val="009E062E"/>
    <w:rsid w:val="009E0A4C"/>
    <w:rsid w:val="009F0832"/>
    <w:rsid w:val="00A0074F"/>
    <w:rsid w:val="00A00FCD"/>
    <w:rsid w:val="00A03D9A"/>
    <w:rsid w:val="00A062BA"/>
    <w:rsid w:val="00A20A86"/>
    <w:rsid w:val="00A308A0"/>
    <w:rsid w:val="00A32843"/>
    <w:rsid w:val="00A32B23"/>
    <w:rsid w:val="00A403F3"/>
    <w:rsid w:val="00A41524"/>
    <w:rsid w:val="00A42D80"/>
    <w:rsid w:val="00A43AB3"/>
    <w:rsid w:val="00A43F65"/>
    <w:rsid w:val="00A503B4"/>
    <w:rsid w:val="00A510E0"/>
    <w:rsid w:val="00A510FA"/>
    <w:rsid w:val="00A52B7E"/>
    <w:rsid w:val="00A5414C"/>
    <w:rsid w:val="00A55D56"/>
    <w:rsid w:val="00A64358"/>
    <w:rsid w:val="00A6734C"/>
    <w:rsid w:val="00A7622F"/>
    <w:rsid w:val="00A7757B"/>
    <w:rsid w:val="00A84CF2"/>
    <w:rsid w:val="00A912DB"/>
    <w:rsid w:val="00A945A9"/>
    <w:rsid w:val="00A95DA1"/>
    <w:rsid w:val="00AA74EB"/>
    <w:rsid w:val="00AB14FE"/>
    <w:rsid w:val="00AB1B30"/>
    <w:rsid w:val="00AB6A41"/>
    <w:rsid w:val="00AB70F9"/>
    <w:rsid w:val="00AC2C69"/>
    <w:rsid w:val="00AD2CA6"/>
    <w:rsid w:val="00AD3F56"/>
    <w:rsid w:val="00AD5C24"/>
    <w:rsid w:val="00AD6862"/>
    <w:rsid w:val="00AD69C7"/>
    <w:rsid w:val="00AD7AB1"/>
    <w:rsid w:val="00AE0017"/>
    <w:rsid w:val="00AE3EE4"/>
    <w:rsid w:val="00AF2D96"/>
    <w:rsid w:val="00AF6D6A"/>
    <w:rsid w:val="00B0105B"/>
    <w:rsid w:val="00B019EE"/>
    <w:rsid w:val="00B04F4B"/>
    <w:rsid w:val="00B063DF"/>
    <w:rsid w:val="00B13240"/>
    <w:rsid w:val="00B157A1"/>
    <w:rsid w:val="00B16D9A"/>
    <w:rsid w:val="00B249AA"/>
    <w:rsid w:val="00B30E06"/>
    <w:rsid w:val="00B32E07"/>
    <w:rsid w:val="00B36488"/>
    <w:rsid w:val="00B37B34"/>
    <w:rsid w:val="00B459E1"/>
    <w:rsid w:val="00B477A8"/>
    <w:rsid w:val="00B47FEF"/>
    <w:rsid w:val="00B523D3"/>
    <w:rsid w:val="00B539E5"/>
    <w:rsid w:val="00B54619"/>
    <w:rsid w:val="00B54995"/>
    <w:rsid w:val="00B551AB"/>
    <w:rsid w:val="00B56DDA"/>
    <w:rsid w:val="00B62637"/>
    <w:rsid w:val="00B63106"/>
    <w:rsid w:val="00B669DA"/>
    <w:rsid w:val="00B72DC6"/>
    <w:rsid w:val="00B72FD0"/>
    <w:rsid w:val="00B77FB3"/>
    <w:rsid w:val="00B80CF4"/>
    <w:rsid w:val="00B81490"/>
    <w:rsid w:val="00B81B4F"/>
    <w:rsid w:val="00B8540C"/>
    <w:rsid w:val="00B85A6F"/>
    <w:rsid w:val="00B86E7B"/>
    <w:rsid w:val="00B875F1"/>
    <w:rsid w:val="00B90ED9"/>
    <w:rsid w:val="00B939C1"/>
    <w:rsid w:val="00B9413F"/>
    <w:rsid w:val="00B942D6"/>
    <w:rsid w:val="00B964DA"/>
    <w:rsid w:val="00B96AA3"/>
    <w:rsid w:val="00BA5907"/>
    <w:rsid w:val="00BB393C"/>
    <w:rsid w:val="00BB535D"/>
    <w:rsid w:val="00BC71CC"/>
    <w:rsid w:val="00BC7C04"/>
    <w:rsid w:val="00BE0DF5"/>
    <w:rsid w:val="00BE51FC"/>
    <w:rsid w:val="00BE78B2"/>
    <w:rsid w:val="00BF1BD8"/>
    <w:rsid w:val="00BF21F1"/>
    <w:rsid w:val="00BF2450"/>
    <w:rsid w:val="00BF440C"/>
    <w:rsid w:val="00BF4CDD"/>
    <w:rsid w:val="00BF54DC"/>
    <w:rsid w:val="00BF7716"/>
    <w:rsid w:val="00BF7A8F"/>
    <w:rsid w:val="00C005E6"/>
    <w:rsid w:val="00C01DCE"/>
    <w:rsid w:val="00C0459E"/>
    <w:rsid w:val="00C054E8"/>
    <w:rsid w:val="00C06509"/>
    <w:rsid w:val="00C075CD"/>
    <w:rsid w:val="00C07982"/>
    <w:rsid w:val="00C1140F"/>
    <w:rsid w:val="00C13E06"/>
    <w:rsid w:val="00C16E45"/>
    <w:rsid w:val="00C25B9B"/>
    <w:rsid w:val="00C26B7F"/>
    <w:rsid w:val="00C30EC1"/>
    <w:rsid w:val="00C30F6A"/>
    <w:rsid w:val="00C31C20"/>
    <w:rsid w:val="00C428A5"/>
    <w:rsid w:val="00C435CC"/>
    <w:rsid w:val="00C52043"/>
    <w:rsid w:val="00C55ACF"/>
    <w:rsid w:val="00C639FF"/>
    <w:rsid w:val="00C6416B"/>
    <w:rsid w:val="00C66ED3"/>
    <w:rsid w:val="00C710D8"/>
    <w:rsid w:val="00C719C9"/>
    <w:rsid w:val="00C72E39"/>
    <w:rsid w:val="00C736F4"/>
    <w:rsid w:val="00C75F3B"/>
    <w:rsid w:val="00C80338"/>
    <w:rsid w:val="00C80841"/>
    <w:rsid w:val="00C8309D"/>
    <w:rsid w:val="00C841AF"/>
    <w:rsid w:val="00C87F54"/>
    <w:rsid w:val="00C92439"/>
    <w:rsid w:val="00C94D6C"/>
    <w:rsid w:val="00CA643F"/>
    <w:rsid w:val="00CC3B4B"/>
    <w:rsid w:val="00CC3B4C"/>
    <w:rsid w:val="00CC535A"/>
    <w:rsid w:val="00CC541F"/>
    <w:rsid w:val="00CC6EFD"/>
    <w:rsid w:val="00CC7C66"/>
    <w:rsid w:val="00CD3E2C"/>
    <w:rsid w:val="00CD3E67"/>
    <w:rsid w:val="00CD55C1"/>
    <w:rsid w:val="00CD798F"/>
    <w:rsid w:val="00CD7B15"/>
    <w:rsid w:val="00CE319D"/>
    <w:rsid w:val="00CE444E"/>
    <w:rsid w:val="00CE502C"/>
    <w:rsid w:val="00CE5D0D"/>
    <w:rsid w:val="00CE7B47"/>
    <w:rsid w:val="00CF040C"/>
    <w:rsid w:val="00CF1CBB"/>
    <w:rsid w:val="00CF2094"/>
    <w:rsid w:val="00CF336D"/>
    <w:rsid w:val="00CF52CB"/>
    <w:rsid w:val="00CF5FD5"/>
    <w:rsid w:val="00CF60DE"/>
    <w:rsid w:val="00CF6D8A"/>
    <w:rsid w:val="00CF77BE"/>
    <w:rsid w:val="00CF7A50"/>
    <w:rsid w:val="00D0616A"/>
    <w:rsid w:val="00D1418F"/>
    <w:rsid w:val="00D20DCA"/>
    <w:rsid w:val="00D23094"/>
    <w:rsid w:val="00D25F9B"/>
    <w:rsid w:val="00D30464"/>
    <w:rsid w:val="00D304F0"/>
    <w:rsid w:val="00D31BCB"/>
    <w:rsid w:val="00D349B0"/>
    <w:rsid w:val="00D34AF6"/>
    <w:rsid w:val="00D3513F"/>
    <w:rsid w:val="00D430A2"/>
    <w:rsid w:val="00D47CCD"/>
    <w:rsid w:val="00D5095D"/>
    <w:rsid w:val="00D5151C"/>
    <w:rsid w:val="00D5254A"/>
    <w:rsid w:val="00D6188B"/>
    <w:rsid w:val="00D61F3F"/>
    <w:rsid w:val="00D63B65"/>
    <w:rsid w:val="00D6483F"/>
    <w:rsid w:val="00D668BB"/>
    <w:rsid w:val="00D66CF3"/>
    <w:rsid w:val="00D700C8"/>
    <w:rsid w:val="00D71F27"/>
    <w:rsid w:val="00D72E25"/>
    <w:rsid w:val="00D746E8"/>
    <w:rsid w:val="00D74D36"/>
    <w:rsid w:val="00D8379A"/>
    <w:rsid w:val="00D839F5"/>
    <w:rsid w:val="00D85E67"/>
    <w:rsid w:val="00D93190"/>
    <w:rsid w:val="00D93BBF"/>
    <w:rsid w:val="00D94A47"/>
    <w:rsid w:val="00D96D72"/>
    <w:rsid w:val="00DA4AF6"/>
    <w:rsid w:val="00DA7B24"/>
    <w:rsid w:val="00DB0F3F"/>
    <w:rsid w:val="00DB26EF"/>
    <w:rsid w:val="00DB5389"/>
    <w:rsid w:val="00DB76EF"/>
    <w:rsid w:val="00DC177E"/>
    <w:rsid w:val="00DC1A2B"/>
    <w:rsid w:val="00DC31EF"/>
    <w:rsid w:val="00DC4BDE"/>
    <w:rsid w:val="00DC7CA5"/>
    <w:rsid w:val="00DD0B47"/>
    <w:rsid w:val="00DD16FF"/>
    <w:rsid w:val="00DD2432"/>
    <w:rsid w:val="00DD2A36"/>
    <w:rsid w:val="00DD30EE"/>
    <w:rsid w:val="00DE0238"/>
    <w:rsid w:val="00DE6F7B"/>
    <w:rsid w:val="00DF1983"/>
    <w:rsid w:val="00DF3DDD"/>
    <w:rsid w:val="00DF42A7"/>
    <w:rsid w:val="00E0333B"/>
    <w:rsid w:val="00E05BBE"/>
    <w:rsid w:val="00E10BBE"/>
    <w:rsid w:val="00E11663"/>
    <w:rsid w:val="00E23517"/>
    <w:rsid w:val="00E26002"/>
    <w:rsid w:val="00E27732"/>
    <w:rsid w:val="00E34585"/>
    <w:rsid w:val="00E40FF1"/>
    <w:rsid w:val="00E47002"/>
    <w:rsid w:val="00E50626"/>
    <w:rsid w:val="00E63AA2"/>
    <w:rsid w:val="00E66945"/>
    <w:rsid w:val="00E70C2F"/>
    <w:rsid w:val="00E732C7"/>
    <w:rsid w:val="00E762FD"/>
    <w:rsid w:val="00E81835"/>
    <w:rsid w:val="00E82F6C"/>
    <w:rsid w:val="00E92058"/>
    <w:rsid w:val="00E9799A"/>
    <w:rsid w:val="00EA1FCA"/>
    <w:rsid w:val="00EA49A6"/>
    <w:rsid w:val="00EA6442"/>
    <w:rsid w:val="00EA6C54"/>
    <w:rsid w:val="00EA7D80"/>
    <w:rsid w:val="00EB2222"/>
    <w:rsid w:val="00EB4101"/>
    <w:rsid w:val="00EC38E8"/>
    <w:rsid w:val="00EC3983"/>
    <w:rsid w:val="00EC4C8F"/>
    <w:rsid w:val="00EC50EF"/>
    <w:rsid w:val="00EC6F1B"/>
    <w:rsid w:val="00EC72B6"/>
    <w:rsid w:val="00ED077B"/>
    <w:rsid w:val="00ED71CB"/>
    <w:rsid w:val="00EE0ACD"/>
    <w:rsid w:val="00EE2D72"/>
    <w:rsid w:val="00EE518A"/>
    <w:rsid w:val="00EE51A7"/>
    <w:rsid w:val="00EF140A"/>
    <w:rsid w:val="00EF62F9"/>
    <w:rsid w:val="00EF69FC"/>
    <w:rsid w:val="00EF7105"/>
    <w:rsid w:val="00F01A60"/>
    <w:rsid w:val="00F02522"/>
    <w:rsid w:val="00F03117"/>
    <w:rsid w:val="00F06FEE"/>
    <w:rsid w:val="00F13884"/>
    <w:rsid w:val="00F2096C"/>
    <w:rsid w:val="00F256D7"/>
    <w:rsid w:val="00F2651E"/>
    <w:rsid w:val="00F27597"/>
    <w:rsid w:val="00F36AB1"/>
    <w:rsid w:val="00F435E0"/>
    <w:rsid w:val="00F43D09"/>
    <w:rsid w:val="00F44539"/>
    <w:rsid w:val="00F46688"/>
    <w:rsid w:val="00F46D6F"/>
    <w:rsid w:val="00F51A86"/>
    <w:rsid w:val="00F51D7D"/>
    <w:rsid w:val="00F53810"/>
    <w:rsid w:val="00F54FA8"/>
    <w:rsid w:val="00F5528F"/>
    <w:rsid w:val="00F56792"/>
    <w:rsid w:val="00F627C7"/>
    <w:rsid w:val="00F65148"/>
    <w:rsid w:val="00F7190B"/>
    <w:rsid w:val="00F756FD"/>
    <w:rsid w:val="00F7646D"/>
    <w:rsid w:val="00F773B4"/>
    <w:rsid w:val="00F812BA"/>
    <w:rsid w:val="00F81769"/>
    <w:rsid w:val="00F83A04"/>
    <w:rsid w:val="00F8611D"/>
    <w:rsid w:val="00F91699"/>
    <w:rsid w:val="00F93217"/>
    <w:rsid w:val="00F94FA1"/>
    <w:rsid w:val="00FA3B56"/>
    <w:rsid w:val="00FA45B2"/>
    <w:rsid w:val="00FA4611"/>
    <w:rsid w:val="00FB06E0"/>
    <w:rsid w:val="00FB1405"/>
    <w:rsid w:val="00FB61CE"/>
    <w:rsid w:val="00FB677D"/>
    <w:rsid w:val="00FC0490"/>
    <w:rsid w:val="00FC0702"/>
    <w:rsid w:val="00FC4274"/>
    <w:rsid w:val="00FE08B4"/>
    <w:rsid w:val="00FE0F2E"/>
    <w:rsid w:val="00FE1BEA"/>
    <w:rsid w:val="00FE2762"/>
    <w:rsid w:val="00FE59A0"/>
    <w:rsid w:val="00FF0714"/>
    <w:rsid w:val="00FF078C"/>
    <w:rsid w:val="00FF264E"/>
    <w:rsid w:val="00FF2667"/>
    <w:rsid w:val="00FF63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4296FF"/>
  <w15:docId w15:val="{AAB4604C-B09C-45DB-BFFE-0206F9002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pPr>
        <w:spacing w:line="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77A"/>
    <w:pPr>
      <w:spacing w:line="240" w:lineRule="auto"/>
      <w:jc w:val="both"/>
    </w:pPr>
    <w:rPr>
      <w:rFonts w:ascii="Noto Sans HK Light" w:eastAsia="Noto Sans HK Light" w:hAnsi="Noto Sans HK Light"/>
      <w:sz w:val="18"/>
      <w:szCs w:val="18"/>
    </w:rPr>
  </w:style>
  <w:style w:type="paragraph" w:styleId="Ttulo1">
    <w:name w:val="heading 1"/>
    <w:basedOn w:val="Normal"/>
    <w:next w:val="Normal"/>
    <w:link w:val="Ttulo1Car"/>
    <w:uiPriority w:val="9"/>
    <w:qFormat/>
    <w:rsid w:val="009B6D20"/>
    <w:pPr>
      <w:numPr>
        <w:numId w:val="1"/>
      </w:numPr>
      <w:ind w:left="567" w:hanging="567"/>
      <w:outlineLvl w:val="0"/>
    </w:pPr>
    <w:rPr>
      <w:rFonts w:ascii="Noto Sans HK Black" w:eastAsia="Noto Sans HK Black" w:hAnsi="Noto Sans HK Black"/>
      <w:color w:val="00793D"/>
      <w:sz w:val="24"/>
      <w:szCs w:val="24"/>
    </w:rPr>
  </w:style>
  <w:style w:type="paragraph" w:styleId="Ttulo2">
    <w:name w:val="heading 2"/>
    <w:basedOn w:val="Normal"/>
    <w:next w:val="Normal"/>
    <w:link w:val="Ttulo2Car"/>
    <w:uiPriority w:val="9"/>
    <w:unhideWhenUsed/>
    <w:qFormat/>
    <w:rsid w:val="009B6D20"/>
    <w:pPr>
      <w:numPr>
        <w:ilvl w:val="1"/>
        <w:numId w:val="1"/>
      </w:numPr>
      <w:ind w:left="709" w:hanging="709"/>
      <w:outlineLvl w:val="1"/>
    </w:pPr>
    <w:rPr>
      <w:rFonts w:ascii="Noto Sans HK Black" w:eastAsia="Noto Sans HK Black" w:hAnsi="Noto Sans HK Black"/>
      <w:color w:val="00793D"/>
      <w:sz w:val="22"/>
      <w:szCs w:val="22"/>
    </w:rPr>
  </w:style>
  <w:style w:type="paragraph" w:styleId="Ttulo3">
    <w:name w:val="heading 3"/>
    <w:basedOn w:val="Normal"/>
    <w:next w:val="Normal"/>
    <w:link w:val="Ttulo3Car"/>
    <w:uiPriority w:val="9"/>
    <w:unhideWhenUsed/>
    <w:qFormat/>
    <w:rsid w:val="009B6D20"/>
    <w:pPr>
      <w:numPr>
        <w:ilvl w:val="2"/>
        <w:numId w:val="1"/>
      </w:numPr>
      <w:ind w:left="851" w:hanging="851"/>
      <w:outlineLvl w:val="2"/>
    </w:pPr>
    <w:rPr>
      <w:rFonts w:ascii="Noto Sans HK Black" w:eastAsia="Noto Sans HK Black" w:hAnsi="Noto Sans HK Black"/>
      <w:color w:val="00793D"/>
      <w:sz w:val="20"/>
      <w:szCs w:val="20"/>
    </w:rPr>
  </w:style>
  <w:style w:type="paragraph" w:styleId="Ttulo4">
    <w:name w:val="heading 4"/>
    <w:basedOn w:val="Puesto"/>
    <w:next w:val="Normal"/>
    <w:link w:val="Ttulo4Car"/>
    <w:uiPriority w:val="9"/>
    <w:unhideWhenUsed/>
    <w:qFormat/>
    <w:rsid w:val="00482901"/>
    <w:pPr>
      <w:outlineLvl w:val="3"/>
    </w:pPr>
    <w:rPr>
      <w:rFonts w:ascii="Noto Sans HK Black" w:hAnsi="Noto Sans HK Black"/>
      <w:color w:val="00793D"/>
    </w:rPr>
  </w:style>
  <w:style w:type="paragraph" w:styleId="Ttulo5">
    <w:name w:val="heading 5"/>
    <w:basedOn w:val="Ttulo4"/>
    <w:next w:val="Normal"/>
    <w:link w:val="Ttulo5Car"/>
    <w:uiPriority w:val="9"/>
    <w:unhideWhenUsed/>
    <w:qFormat/>
    <w:rsid w:val="008A3F54"/>
    <w:pPr>
      <w:numPr>
        <w:ilvl w:val="4"/>
      </w:numPr>
      <w:ind w:left="1134" w:hanging="1134"/>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20"/>
    <w:rPr>
      <w:rFonts w:ascii="Noto Sans HK Black" w:eastAsia="Noto Sans HK Black" w:hAnsi="Noto Sans HK Black"/>
      <w:color w:val="00793D"/>
    </w:rPr>
  </w:style>
  <w:style w:type="paragraph" w:styleId="Encabezado">
    <w:name w:val="header"/>
    <w:basedOn w:val="Normal"/>
    <w:link w:val="EncabezadoCar"/>
    <w:uiPriority w:val="99"/>
    <w:unhideWhenUsed/>
    <w:rsid w:val="004B72D7"/>
    <w:pPr>
      <w:tabs>
        <w:tab w:val="center" w:pos="4252"/>
        <w:tab w:val="right" w:pos="8504"/>
      </w:tabs>
    </w:pPr>
  </w:style>
  <w:style w:type="character" w:customStyle="1" w:styleId="EncabezadoCar">
    <w:name w:val="Encabezado Car"/>
    <w:basedOn w:val="Fuentedeprrafopredeter"/>
    <w:link w:val="Encabezado"/>
    <w:uiPriority w:val="99"/>
    <w:rsid w:val="004B72D7"/>
    <w:rPr>
      <w:color w:val="000000" w:themeColor="text1"/>
    </w:rPr>
  </w:style>
  <w:style w:type="paragraph" w:styleId="Piedepgina">
    <w:name w:val="footer"/>
    <w:basedOn w:val="Normal"/>
    <w:link w:val="PiedepginaCar"/>
    <w:uiPriority w:val="99"/>
    <w:unhideWhenUsed/>
    <w:rsid w:val="004B72D7"/>
    <w:pPr>
      <w:tabs>
        <w:tab w:val="center" w:pos="4252"/>
        <w:tab w:val="right" w:pos="8504"/>
      </w:tabs>
    </w:pPr>
  </w:style>
  <w:style w:type="character" w:customStyle="1" w:styleId="PiedepginaCar">
    <w:name w:val="Pie de página Car"/>
    <w:basedOn w:val="Fuentedeprrafopredeter"/>
    <w:link w:val="Piedepgina"/>
    <w:uiPriority w:val="99"/>
    <w:rsid w:val="004B72D7"/>
    <w:rPr>
      <w:color w:val="000000" w:themeColor="text1"/>
    </w:rPr>
  </w:style>
  <w:style w:type="character" w:customStyle="1" w:styleId="Ttulo2Car">
    <w:name w:val="Título 2 Car"/>
    <w:basedOn w:val="Fuentedeprrafopredeter"/>
    <w:link w:val="Ttulo2"/>
    <w:uiPriority w:val="9"/>
    <w:rsid w:val="009B6D20"/>
    <w:rPr>
      <w:rFonts w:ascii="Noto Sans HK Black" w:eastAsia="Noto Sans HK Black" w:hAnsi="Noto Sans HK Black"/>
      <w:color w:val="00793D"/>
      <w:sz w:val="22"/>
      <w:szCs w:val="22"/>
    </w:rPr>
  </w:style>
  <w:style w:type="character" w:customStyle="1" w:styleId="Ttulo3Car">
    <w:name w:val="Título 3 Car"/>
    <w:basedOn w:val="Fuentedeprrafopredeter"/>
    <w:link w:val="Ttulo3"/>
    <w:uiPriority w:val="9"/>
    <w:rsid w:val="009B6D20"/>
    <w:rPr>
      <w:rFonts w:ascii="Noto Sans HK Black" w:eastAsia="Noto Sans HK Black" w:hAnsi="Noto Sans HK Black"/>
      <w:color w:val="00793D"/>
      <w:sz w:val="20"/>
      <w:szCs w:val="20"/>
    </w:rPr>
  </w:style>
  <w:style w:type="character" w:customStyle="1" w:styleId="Ttulo4Car">
    <w:name w:val="Título 4 Car"/>
    <w:basedOn w:val="Fuentedeprrafopredeter"/>
    <w:link w:val="Ttulo4"/>
    <w:uiPriority w:val="9"/>
    <w:rsid w:val="00482901"/>
    <w:rPr>
      <w:rFonts w:ascii="Noto Sans HK Black" w:eastAsia="Noto Sans HK Light" w:hAnsi="Noto Sans HK Black"/>
      <w:color w:val="00793D"/>
      <w:sz w:val="18"/>
      <w:szCs w:val="18"/>
    </w:rPr>
  </w:style>
  <w:style w:type="paragraph" w:styleId="Puesto">
    <w:name w:val="Title"/>
    <w:aliases w:val="Título-3"/>
    <w:basedOn w:val="Normal"/>
    <w:next w:val="Normal"/>
    <w:link w:val="PuestoCar"/>
    <w:uiPriority w:val="10"/>
    <w:qFormat/>
    <w:rsid w:val="002679FA"/>
    <w:pPr>
      <w:numPr>
        <w:ilvl w:val="3"/>
        <w:numId w:val="1"/>
      </w:numPr>
      <w:ind w:left="851" w:hanging="851"/>
      <w:outlineLvl w:val="2"/>
    </w:pPr>
  </w:style>
  <w:style w:type="character" w:customStyle="1" w:styleId="PuestoCar">
    <w:name w:val="Puesto Car"/>
    <w:aliases w:val="Título-3 Car"/>
    <w:basedOn w:val="Fuentedeprrafopredeter"/>
    <w:link w:val="Puesto"/>
    <w:uiPriority w:val="10"/>
    <w:rsid w:val="002679FA"/>
    <w:rPr>
      <w:rFonts w:ascii="Noto Sans HK Light" w:eastAsia="Noto Sans HK Light" w:hAnsi="Noto Sans HK Light"/>
      <w:sz w:val="18"/>
      <w:szCs w:val="18"/>
    </w:rPr>
  </w:style>
  <w:style w:type="paragraph" w:styleId="Subttulo">
    <w:name w:val="Subtitle"/>
    <w:aliases w:val="Título-4"/>
    <w:basedOn w:val="Puesto"/>
    <w:next w:val="Normal"/>
    <w:link w:val="SubttuloCar"/>
    <w:uiPriority w:val="11"/>
    <w:qFormat/>
    <w:rsid w:val="00A0074F"/>
    <w:rPr>
      <w:sz w:val="19"/>
      <w:szCs w:val="19"/>
    </w:rPr>
  </w:style>
  <w:style w:type="character" w:customStyle="1" w:styleId="SubttuloCar">
    <w:name w:val="Subtítulo Car"/>
    <w:aliases w:val="Título-4 Car"/>
    <w:basedOn w:val="Fuentedeprrafopredeter"/>
    <w:link w:val="Subttulo"/>
    <w:uiPriority w:val="11"/>
    <w:rsid w:val="00A0074F"/>
    <w:rPr>
      <w:rFonts w:ascii="Noto Sans HK Light" w:eastAsia="Noto Sans HK Light" w:hAnsi="Noto Sans HK Light"/>
      <w:sz w:val="19"/>
      <w:szCs w:val="19"/>
    </w:rPr>
  </w:style>
  <w:style w:type="paragraph" w:customStyle="1" w:styleId="Punto1">
    <w:name w:val="Punto 1"/>
    <w:basedOn w:val="Prrafodelista"/>
    <w:link w:val="Punto1Car"/>
    <w:qFormat/>
    <w:rsid w:val="00262C9B"/>
    <w:pPr>
      <w:numPr>
        <w:numId w:val="5"/>
      </w:numPr>
      <w:ind w:left="1418" w:hanging="284"/>
    </w:pPr>
  </w:style>
  <w:style w:type="character" w:customStyle="1" w:styleId="Punto1Car">
    <w:name w:val="Punto 1 Car"/>
    <w:basedOn w:val="Fuentedeprrafopredeter"/>
    <w:link w:val="Punto1"/>
    <w:rsid w:val="00262C9B"/>
    <w:rPr>
      <w:rFonts w:ascii="Noto Sans HK Light" w:eastAsia="Noto Sans HK Light" w:hAnsi="Noto Sans HK Light"/>
      <w:sz w:val="18"/>
      <w:szCs w:val="18"/>
    </w:rPr>
  </w:style>
  <w:style w:type="paragraph" w:customStyle="1" w:styleId="Listadoconletra">
    <w:name w:val="Listado con letra"/>
    <w:basedOn w:val="Prrafodelista"/>
    <w:link w:val="ListadoconletraCar"/>
    <w:qFormat/>
    <w:rsid w:val="0018262B"/>
    <w:pPr>
      <w:numPr>
        <w:numId w:val="3"/>
      </w:numPr>
    </w:pPr>
  </w:style>
  <w:style w:type="character" w:customStyle="1" w:styleId="ListadoconletraCar">
    <w:name w:val="Listado con letra Car"/>
    <w:basedOn w:val="Punto1Car"/>
    <w:link w:val="Listadoconletra"/>
    <w:rsid w:val="0018262B"/>
    <w:rPr>
      <w:rFonts w:ascii="Noto Sans HK Light" w:eastAsia="Noto Sans HK Light" w:hAnsi="Noto Sans HK Light"/>
      <w:sz w:val="18"/>
      <w:szCs w:val="18"/>
    </w:rPr>
  </w:style>
  <w:style w:type="paragraph" w:styleId="Prrafodelista">
    <w:name w:val="List Paragraph"/>
    <w:basedOn w:val="Normal"/>
    <w:uiPriority w:val="34"/>
    <w:qFormat/>
    <w:rsid w:val="0018262B"/>
    <w:pPr>
      <w:ind w:left="720"/>
      <w:contextualSpacing/>
    </w:pPr>
  </w:style>
  <w:style w:type="paragraph" w:customStyle="1" w:styleId="1Tit">
    <w:name w:val="1. Tit"/>
    <w:basedOn w:val="Normal"/>
    <w:next w:val="Normal"/>
    <w:autoRedefine/>
    <w:rsid w:val="0018262B"/>
    <w:pPr>
      <w:numPr>
        <w:numId w:val="4"/>
      </w:numPr>
      <w:spacing w:after="200" w:line="288" w:lineRule="auto"/>
      <w:jc w:val="left"/>
    </w:pPr>
    <w:rPr>
      <w:rFonts w:asciiTheme="minorHAnsi" w:eastAsiaTheme="minorEastAsia" w:hAnsiTheme="minorHAnsi"/>
      <w:b/>
      <w:caps/>
      <w:sz w:val="21"/>
      <w:szCs w:val="24"/>
    </w:rPr>
  </w:style>
  <w:style w:type="paragraph" w:customStyle="1" w:styleId="S111Tit">
    <w:name w:val="S1_1.1 Tit"/>
    <w:basedOn w:val="Normal"/>
    <w:rsid w:val="0018262B"/>
    <w:pPr>
      <w:numPr>
        <w:ilvl w:val="1"/>
        <w:numId w:val="4"/>
      </w:numPr>
      <w:spacing w:after="200" w:line="288" w:lineRule="auto"/>
      <w:jc w:val="left"/>
    </w:pPr>
    <w:rPr>
      <w:rFonts w:asciiTheme="minorHAnsi" w:eastAsiaTheme="minorEastAsia" w:hAnsiTheme="minorHAnsi"/>
      <w:sz w:val="21"/>
      <w:szCs w:val="21"/>
    </w:rPr>
  </w:style>
  <w:style w:type="paragraph" w:customStyle="1" w:styleId="S1111Tit">
    <w:name w:val="S1_1.1.1 Tit"/>
    <w:basedOn w:val="Normal"/>
    <w:rsid w:val="0018262B"/>
    <w:pPr>
      <w:numPr>
        <w:ilvl w:val="2"/>
        <w:numId w:val="4"/>
      </w:numPr>
      <w:spacing w:after="200" w:line="288" w:lineRule="auto"/>
      <w:jc w:val="left"/>
    </w:pPr>
    <w:rPr>
      <w:rFonts w:asciiTheme="minorHAnsi" w:eastAsiaTheme="minorEastAsia" w:hAnsiTheme="minorHAnsi"/>
      <w:sz w:val="21"/>
      <w:szCs w:val="21"/>
    </w:rPr>
  </w:style>
  <w:style w:type="paragraph" w:styleId="TDC1">
    <w:name w:val="toc 1"/>
    <w:basedOn w:val="Normal"/>
    <w:next w:val="Normal"/>
    <w:autoRedefine/>
    <w:uiPriority w:val="39"/>
    <w:unhideWhenUsed/>
    <w:rsid w:val="00006C12"/>
    <w:pPr>
      <w:tabs>
        <w:tab w:val="left" w:pos="570"/>
        <w:tab w:val="right" w:leader="dot" w:pos="9458"/>
      </w:tabs>
      <w:spacing w:before="240" w:after="120"/>
    </w:pPr>
    <w:rPr>
      <w:rFonts w:ascii="Noto Sans HK Black" w:hAnsi="Noto Sans HK Black" w:cstheme="minorHAnsi"/>
      <w:bCs/>
      <w:szCs w:val="20"/>
    </w:rPr>
  </w:style>
  <w:style w:type="paragraph" w:styleId="TDC2">
    <w:name w:val="toc 2"/>
    <w:basedOn w:val="Normal"/>
    <w:next w:val="Normal"/>
    <w:autoRedefine/>
    <w:uiPriority w:val="39"/>
    <w:unhideWhenUsed/>
    <w:rsid w:val="00006C12"/>
    <w:pPr>
      <w:ind w:left="190"/>
      <w:jc w:val="left"/>
    </w:pPr>
    <w:rPr>
      <w:rFonts w:cstheme="minorHAnsi"/>
      <w:iCs/>
      <w:sz w:val="16"/>
      <w:szCs w:val="20"/>
    </w:rPr>
  </w:style>
  <w:style w:type="paragraph" w:styleId="TDC3">
    <w:name w:val="toc 3"/>
    <w:basedOn w:val="Normal"/>
    <w:next w:val="Normal"/>
    <w:autoRedefine/>
    <w:uiPriority w:val="39"/>
    <w:unhideWhenUsed/>
    <w:rsid w:val="00006C12"/>
    <w:pPr>
      <w:ind w:left="380"/>
      <w:jc w:val="left"/>
    </w:pPr>
    <w:rPr>
      <w:rFonts w:cstheme="minorHAnsi"/>
      <w:sz w:val="16"/>
      <w:szCs w:val="20"/>
    </w:rPr>
  </w:style>
  <w:style w:type="paragraph" w:styleId="TDC4">
    <w:name w:val="toc 4"/>
    <w:basedOn w:val="Normal"/>
    <w:next w:val="Normal"/>
    <w:autoRedefine/>
    <w:uiPriority w:val="39"/>
    <w:unhideWhenUsed/>
    <w:rsid w:val="00DC177E"/>
    <w:pPr>
      <w:ind w:left="570"/>
      <w:jc w:val="left"/>
    </w:pPr>
    <w:rPr>
      <w:rFonts w:ascii="Noto Sans HK" w:hAnsi="Noto Sans HK" w:cstheme="minorHAnsi"/>
      <w:sz w:val="20"/>
      <w:szCs w:val="20"/>
    </w:rPr>
  </w:style>
  <w:style w:type="paragraph" w:styleId="TDC5">
    <w:name w:val="toc 5"/>
    <w:basedOn w:val="Normal"/>
    <w:next w:val="Normal"/>
    <w:autoRedefine/>
    <w:uiPriority w:val="39"/>
    <w:unhideWhenUsed/>
    <w:rsid w:val="003E384D"/>
    <w:pPr>
      <w:ind w:left="760"/>
      <w:jc w:val="left"/>
    </w:pPr>
    <w:rPr>
      <w:rFonts w:asciiTheme="minorHAnsi" w:hAnsiTheme="minorHAnsi" w:cstheme="minorHAnsi"/>
      <w:sz w:val="20"/>
      <w:szCs w:val="20"/>
    </w:rPr>
  </w:style>
  <w:style w:type="paragraph" w:styleId="TDC6">
    <w:name w:val="toc 6"/>
    <w:basedOn w:val="Normal"/>
    <w:next w:val="Normal"/>
    <w:autoRedefine/>
    <w:uiPriority w:val="39"/>
    <w:unhideWhenUsed/>
    <w:rsid w:val="003E384D"/>
    <w:pPr>
      <w:ind w:left="950"/>
      <w:jc w:val="left"/>
    </w:pPr>
    <w:rPr>
      <w:rFonts w:asciiTheme="minorHAnsi" w:hAnsiTheme="minorHAnsi" w:cstheme="minorHAnsi"/>
      <w:sz w:val="20"/>
      <w:szCs w:val="20"/>
    </w:rPr>
  </w:style>
  <w:style w:type="paragraph" w:styleId="TDC7">
    <w:name w:val="toc 7"/>
    <w:basedOn w:val="Normal"/>
    <w:next w:val="Normal"/>
    <w:autoRedefine/>
    <w:uiPriority w:val="39"/>
    <w:unhideWhenUsed/>
    <w:rsid w:val="003E384D"/>
    <w:pPr>
      <w:ind w:left="1140"/>
      <w:jc w:val="left"/>
    </w:pPr>
    <w:rPr>
      <w:rFonts w:asciiTheme="minorHAnsi" w:hAnsiTheme="minorHAnsi" w:cstheme="minorHAnsi"/>
      <w:sz w:val="20"/>
      <w:szCs w:val="20"/>
    </w:rPr>
  </w:style>
  <w:style w:type="paragraph" w:styleId="TDC8">
    <w:name w:val="toc 8"/>
    <w:basedOn w:val="Normal"/>
    <w:next w:val="Normal"/>
    <w:autoRedefine/>
    <w:uiPriority w:val="39"/>
    <w:unhideWhenUsed/>
    <w:rsid w:val="003E384D"/>
    <w:pPr>
      <w:ind w:left="1330"/>
      <w:jc w:val="left"/>
    </w:pPr>
    <w:rPr>
      <w:rFonts w:asciiTheme="minorHAnsi" w:hAnsiTheme="minorHAnsi" w:cstheme="minorHAnsi"/>
      <w:sz w:val="20"/>
      <w:szCs w:val="20"/>
    </w:rPr>
  </w:style>
  <w:style w:type="paragraph" w:styleId="TDC9">
    <w:name w:val="toc 9"/>
    <w:basedOn w:val="Normal"/>
    <w:next w:val="Normal"/>
    <w:autoRedefine/>
    <w:uiPriority w:val="39"/>
    <w:unhideWhenUsed/>
    <w:rsid w:val="003E384D"/>
    <w:pPr>
      <w:ind w:left="1520"/>
      <w:jc w:val="left"/>
    </w:pPr>
    <w:rPr>
      <w:rFonts w:asciiTheme="minorHAnsi" w:hAnsiTheme="minorHAnsi" w:cstheme="minorHAnsi"/>
      <w:sz w:val="20"/>
      <w:szCs w:val="20"/>
    </w:rPr>
  </w:style>
  <w:style w:type="character" w:styleId="Hipervnculo">
    <w:name w:val="Hyperlink"/>
    <w:basedOn w:val="Fuentedeprrafopredeter"/>
    <w:uiPriority w:val="99"/>
    <w:unhideWhenUsed/>
    <w:rsid w:val="003E384D"/>
    <w:rPr>
      <w:color w:val="0563C1" w:themeColor="hyperlink"/>
      <w:u w:val="single"/>
    </w:rPr>
  </w:style>
  <w:style w:type="paragraph" w:styleId="TtulodeTDC">
    <w:name w:val="TOC Heading"/>
    <w:basedOn w:val="Ttulo1"/>
    <w:next w:val="Normal"/>
    <w:uiPriority w:val="39"/>
    <w:unhideWhenUsed/>
    <w:rsid w:val="003E384D"/>
    <w:pPr>
      <w:keepNext/>
      <w:keepLines/>
      <w:spacing w:before="240" w:line="259" w:lineRule="auto"/>
      <w:outlineLvl w:val="9"/>
    </w:pPr>
    <w:rPr>
      <w:rFonts w:asciiTheme="majorHAnsi" w:eastAsiaTheme="majorEastAsia" w:hAnsiTheme="majorHAnsi" w:cstheme="majorBidi"/>
      <w:color w:val="2E74B5" w:themeColor="accent1" w:themeShade="BF"/>
      <w:sz w:val="32"/>
      <w:szCs w:val="32"/>
      <w:lang w:eastAsia="es-ES"/>
    </w:rPr>
  </w:style>
  <w:style w:type="table" w:styleId="Tablaconcuadrcula">
    <w:name w:val="Table Grid"/>
    <w:basedOn w:val="Tablanormal"/>
    <w:uiPriority w:val="39"/>
    <w:rsid w:val="00606DF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A7757B"/>
    <w:rPr>
      <w:rFonts w:ascii="Segoe UI" w:hAnsi="Segoe UI" w:cs="Segoe UI"/>
    </w:rPr>
  </w:style>
  <w:style w:type="character" w:customStyle="1" w:styleId="TextodegloboCar">
    <w:name w:val="Texto de globo Car"/>
    <w:basedOn w:val="Fuentedeprrafopredeter"/>
    <w:link w:val="Textodeglobo"/>
    <w:uiPriority w:val="99"/>
    <w:semiHidden/>
    <w:rsid w:val="00A7757B"/>
    <w:rPr>
      <w:rFonts w:ascii="Segoe UI" w:eastAsia="Noto Sans HK Light" w:hAnsi="Segoe UI" w:cs="Segoe UI"/>
      <w:sz w:val="18"/>
      <w:szCs w:val="18"/>
    </w:rPr>
  </w:style>
  <w:style w:type="paragraph" w:customStyle="1" w:styleId="Default">
    <w:name w:val="Default"/>
    <w:rsid w:val="00F51A86"/>
    <w:pPr>
      <w:autoSpaceDE w:val="0"/>
      <w:autoSpaceDN w:val="0"/>
      <w:adjustRightInd w:val="0"/>
      <w:spacing w:line="240" w:lineRule="auto"/>
    </w:pPr>
    <w:rPr>
      <w:rFonts w:ascii="NewsGotT" w:hAnsi="NewsGotT" w:cs="NewsGotT"/>
      <w:color w:val="000000"/>
    </w:rPr>
  </w:style>
  <w:style w:type="character" w:styleId="Refdecomentario">
    <w:name w:val="annotation reference"/>
    <w:basedOn w:val="Fuentedeprrafopredeter"/>
    <w:uiPriority w:val="99"/>
    <w:semiHidden/>
    <w:unhideWhenUsed/>
    <w:rsid w:val="00F54FA8"/>
    <w:rPr>
      <w:sz w:val="16"/>
      <w:szCs w:val="16"/>
    </w:rPr>
  </w:style>
  <w:style w:type="paragraph" w:styleId="Textocomentario">
    <w:name w:val="annotation text"/>
    <w:basedOn w:val="Normal"/>
    <w:link w:val="TextocomentarioCar"/>
    <w:uiPriority w:val="99"/>
    <w:unhideWhenUsed/>
    <w:rsid w:val="00F54FA8"/>
    <w:rPr>
      <w:sz w:val="20"/>
      <w:szCs w:val="20"/>
    </w:rPr>
  </w:style>
  <w:style w:type="character" w:customStyle="1" w:styleId="TextocomentarioCar">
    <w:name w:val="Texto comentario Car"/>
    <w:basedOn w:val="Fuentedeprrafopredeter"/>
    <w:link w:val="Textocomentario"/>
    <w:uiPriority w:val="99"/>
    <w:rsid w:val="00F54FA8"/>
    <w:rPr>
      <w:rFonts w:ascii="Noto Sans HK Light" w:eastAsia="Noto Sans HK Light" w:hAnsi="Noto Sans HK Light"/>
      <w:sz w:val="20"/>
      <w:szCs w:val="20"/>
    </w:rPr>
  </w:style>
  <w:style w:type="paragraph" w:styleId="Asuntodelcomentario">
    <w:name w:val="annotation subject"/>
    <w:basedOn w:val="Textocomentario"/>
    <w:next w:val="Textocomentario"/>
    <w:link w:val="AsuntodelcomentarioCar"/>
    <w:uiPriority w:val="99"/>
    <w:semiHidden/>
    <w:unhideWhenUsed/>
    <w:rsid w:val="00F54FA8"/>
    <w:rPr>
      <w:b/>
      <w:bCs/>
    </w:rPr>
  </w:style>
  <w:style w:type="character" w:customStyle="1" w:styleId="AsuntodelcomentarioCar">
    <w:name w:val="Asunto del comentario Car"/>
    <w:basedOn w:val="TextocomentarioCar"/>
    <w:link w:val="Asuntodelcomentario"/>
    <w:uiPriority w:val="99"/>
    <w:semiHidden/>
    <w:rsid w:val="00F54FA8"/>
    <w:rPr>
      <w:rFonts w:ascii="Noto Sans HK Light" w:eastAsia="Noto Sans HK Light" w:hAnsi="Noto Sans HK Light"/>
      <w:b/>
      <w:bCs/>
      <w:sz w:val="20"/>
      <w:szCs w:val="20"/>
    </w:rPr>
  </w:style>
  <w:style w:type="paragraph" w:styleId="Sinespaciado">
    <w:name w:val="No Spacing"/>
    <w:uiPriority w:val="1"/>
    <w:rsid w:val="00F54FA8"/>
    <w:pPr>
      <w:spacing w:line="240" w:lineRule="auto"/>
    </w:pPr>
    <w:rPr>
      <w:rFonts w:ascii="Calibri" w:eastAsia="Times New Roman" w:hAnsi="Calibri" w:cs="Times New Roman"/>
      <w:sz w:val="22"/>
      <w:szCs w:val="22"/>
    </w:rPr>
  </w:style>
  <w:style w:type="paragraph" w:customStyle="1" w:styleId="Standard">
    <w:name w:val="Standard"/>
    <w:qFormat/>
    <w:rsid w:val="00381621"/>
    <w:pPr>
      <w:widowControl w:val="0"/>
      <w:suppressAutoHyphens/>
      <w:autoSpaceDN w:val="0"/>
      <w:spacing w:line="240" w:lineRule="auto"/>
    </w:pPr>
    <w:rPr>
      <w:rFonts w:ascii="Times New Roman" w:eastAsia="Times New Roman" w:hAnsi="Times New Roman" w:cs="Times New Roman"/>
      <w:kern w:val="3"/>
      <w:lang w:val="en-US" w:eastAsia="es-ES"/>
    </w:rPr>
  </w:style>
  <w:style w:type="paragraph" w:styleId="NormalWeb">
    <w:name w:val="Normal (Web)"/>
    <w:basedOn w:val="Normal"/>
    <w:uiPriority w:val="99"/>
    <w:unhideWhenUsed/>
    <w:qFormat/>
    <w:rsid w:val="001858EC"/>
    <w:pPr>
      <w:spacing w:before="100" w:beforeAutospacing="1" w:after="100" w:afterAutospacing="1"/>
      <w:jc w:val="left"/>
    </w:pPr>
    <w:rPr>
      <w:rFonts w:ascii="Times New Roman" w:eastAsia="Times New Roman" w:hAnsi="Times New Roman" w:cs="Times New Roman"/>
      <w:sz w:val="24"/>
      <w:szCs w:val="24"/>
      <w:lang w:eastAsia="es-ES"/>
    </w:rPr>
  </w:style>
  <w:style w:type="character" w:customStyle="1" w:styleId="Ttulo5Car">
    <w:name w:val="Título 5 Car"/>
    <w:basedOn w:val="Fuentedeprrafopredeter"/>
    <w:link w:val="Ttulo5"/>
    <w:uiPriority w:val="9"/>
    <w:rsid w:val="008A3F54"/>
    <w:rPr>
      <w:rFonts w:ascii="Noto Sans HK Black" w:eastAsia="Noto Sans HK Light" w:hAnsi="Noto Sans HK Black"/>
      <w:color w:val="00793D"/>
      <w:sz w:val="18"/>
      <w:szCs w:val="18"/>
    </w:rPr>
  </w:style>
  <w:style w:type="character" w:customStyle="1" w:styleId="Mencinsinresolver1">
    <w:name w:val="Mención sin resolver1"/>
    <w:basedOn w:val="Fuentedeprrafopredeter"/>
    <w:uiPriority w:val="99"/>
    <w:semiHidden/>
    <w:unhideWhenUsed/>
    <w:rsid w:val="008A1A1B"/>
    <w:rPr>
      <w:color w:val="605E5C"/>
      <w:shd w:val="clear" w:color="auto" w:fill="E1DFDD"/>
    </w:rPr>
  </w:style>
  <w:style w:type="character" w:styleId="Hipervnculovisitado">
    <w:name w:val="FollowedHyperlink"/>
    <w:basedOn w:val="Fuentedeprrafopredeter"/>
    <w:uiPriority w:val="99"/>
    <w:semiHidden/>
    <w:unhideWhenUsed/>
    <w:rsid w:val="00226B6B"/>
    <w:rPr>
      <w:color w:val="954F72" w:themeColor="followedHyperlink"/>
      <w:u w:val="single"/>
    </w:rPr>
  </w:style>
  <w:style w:type="character" w:styleId="Textoennegrita">
    <w:name w:val="Strong"/>
    <w:basedOn w:val="Fuentedeprrafopredeter"/>
    <w:uiPriority w:val="22"/>
    <w:qFormat/>
    <w:rsid w:val="00B62637"/>
    <w:rPr>
      <w:b/>
      <w:bCs/>
    </w:rPr>
  </w:style>
  <w:style w:type="character" w:customStyle="1" w:styleId="pdcperfilvigente">
    <w:name w:val="pdcperfilvigente"/>
    <w:basedOn w:val="Fuentedeprrafopredeter"/>
    <w:rsid w:val="00CF336D"/>
  </w:style>
  <w:style w:type="paragraph" w:customStyle="1" w:styleId="TABLA">
    <w:name w:val="TABLA"/>
    <w:basedOn w:val="Sinespaciado"/>
    <w:link w:val="TABLACar"/>
    <w:qFormat/>
    <w:rsid w:val="00F36AB1"/>
    <w:pPr>
      <w:jc w:val="both"/>
    </w:pPr>
    <w:rPr>
      <w:rFonts w:ascii="Noto Sans HK" w:eastAsiaTheme="minorHAnsi" w:hAnsi="Noto Sans HK" w:cstheme="minorBidi"/>
      <w:sz w:val="18"/>
    </w:rPr>
  </w:style>
  <w:style w:type="character" w:customStyle="1" w:styleId="TABLACar">
    <w:name w:val="TABLA Car"/>
    <w:basedOn w:val="Fuentedeprrafopredeter"/>
    <w:link w:val="TABLA"/>
    <w:rsid w:val="00F36AB1"/>
    <w:rPr>
      <w:rFonts w:ascii="Noto Sans HK" w:hAnsi="Noto Sans HK"/>
      <w:sz w:val="18"/>
      <w:szCs w:val="22"/>
    </w:rPr>
  </w:style>
  <w:style w:type="paragraph" w:customStyle="1" w:styleId="S51Tit">
    <w:name w:val="S5_1. Tit"/>
    <w:basedOn w:val="Normal"/>
    <w:next w:val="Normal"/>
    <w:autoRedefine/>
    <w:rsid w:val="00A403F3"/>
    <w:pPr>
      <w:numPr>
        <w:ilvl w:val="1"/>
        <w:numId w:val="20"/>
      </w:numPr>
      <w:suppressAutoHyphens/>
    </w:pPr>
    <w:rPr>
      <w:rFonts w:ascii="Tahoma" w:eastAsia="Times New Roman" w:hAnsi="Tahoma" w:cs="Tahoma"/>
      <w:b/>
      <w:color w:val="000000"/>
      <w:sz w:val="20"/>
      <w:szCs w:val="20"/>
      <w:u w:val="single"/>
      <w:lang w:val="es-ES_tradnl" w:eastAsia="es-ES"/>
    </w:rPr>
  </w:style>
  <w:style w:type="paragraph" w:styleId="Textoindependiente">
    <w:name w:val="Body Text"/>
    <w:basedOn w:val="Normal"/>
    <w:link w:val="TextoindependienteCar"/>
    <w:rsid w:val="00A403F3"/>
    <w:pPr>
      <w:tabs>
        <w:tab w:val="left" w:pos="0"/>
      </w:tabs>
      <w:spacing w:after="120"/>
    </w:pPr>
    <w:rPr>
      <w:rFonts w:ascii="Tahoma" w:eastAsia="Times New Roman" w:hAnsi="Tahoma" w:cs="Tahoma"/>
      <w:sz w:val="24"/>
      <w:szCs w:val="20"/>
      <w:lang w:val="es-ES_tradnl" w:eastAsia="es-ES"/>
    </w:rPr>
  </w:style>
  <w:style w:type="character" w:customStyle="1" w:styleId="TextoindependienteCar">
    <w:name w:val="Texto independiente Car"/>
    <w:basedOn w:val="Fuentedeprrafopredeter"/>
    <w:link w:val="Textoindependiente"/>
    <w:rsid w:val="00A403F3"/>
    <w:rPr>
      <w:rFonts w:ascii="Tahoma" w:eastAsia="Times New Roman" w:hAnsi="Tahoma" w:cs="Tahoma"/>
      <w:szCs w:val="20"/>
      <w:lang w:val="es-ES_tradnl" w:eastAsia="es-ES"/>
    </w:rPr>
  </w:style>
  <w:style w:type="character" w:customStyle="1" w:styleId="ListLabel19">
    <w:name w:val="ListLabel 19"/>
    <w:qFormat/>
    <w:rsid w:val="00E9799A"/>
    <w:rPr>
      <w:rFonts w:cs="Arial"/>
      <w:b/>
      <w:bCs/>
      <w:color w:val="0000FF"/>
      <w:szCs w:val="21"/>
      <w:u w:val="single"/>
      <w:vertAlign w:val="superscript"/>
    </w:rPr>
  </w:style>
  <w:style w:type="character" w:customStyle="1" w:styleId="TextonotapieCar">
    <w:name w:val="Texto nota pie Car"/>
    <w:link w:val="Textonotapie"/>
    <w:uiPriority w:val="99"/>
    <w:semiHidden/>
    <w:qFormat/>
    <w:rsid w:val="00124166"/>
    <w:rPr>
      <w:sz w:val="20"/>
      <w:szCs w:val="20"/>
    </w:rPr>
  </w:style>
  <w:style w:type="character" w:customStyle="1" w:styleId="Ancladenotaalpie">
    <w:name w:val="Ancla de nota al pie"/>
    <w:rsid w:val="00124166"/>
    <w:rPr>
      <w:vertAlign w:val="superscript"/>
    </w:rPr>
  </w:style>
  <w:style w:type="character" w:customStyle="1" w:styleId="Caracteresdenotaalpie">
    <w:name w:val="Caracteres de nota al pie"/>
    <w:qFormat/>
    <w:rsid w:val="00124166"/>
  </w:style>
  <w:style w:type="paragraph" w:styleId="Textonotapie">
    <w:name w:val="footnote text"/>
    <w:basedOn w:val="Normal"/>
    <w:link w:val="TextonotapieCar"/>
    <w:uiPriority w:val="99"/>
    <w:semiHidden/>
    <w:unhideWhenUsed/>
    <w:rsid w:val="00124166"/>
    <w:pPr>
      <w:suppressAutoHyphens/>
      <w:jc w:val="left"/>
    </w:pPr>
    <w:rPr>
      <w:rFonts w:asciiTheme="minorHAnsi" w:eastAsiaTheme="minorHAnsi" w:hAnsiTheme="minorHAnsi"/>
      <w:sz w:val="20"/>
      <w:szCs w:val="20"/>
    </w:rPr>
  </w:style>
  <w:style w:type="character" w:customStyle="1" w:styleId="TextonotapieCar1">
    <w:name w:val="Texto nota pie Car1"/>
    <w:basedOn w:val="Fuentedeprrafopredeter"/>
    <w:uiPriority w:val="99"/>
    <w:semiHidden/>
    <w:rsid w:val="00124166"/>
    <w:rPr>
      <w:rFonts w:ascii="Noto Sans HK Light" w:eastAsia="Noto Sans HK Light" w:hAnsi="Noto Sans HK 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9606">
      <w:bodyDiv w:val="1"/>
      <w:marLeft w:val="0"/>
      <w:marRight w:val="0"/>
      <w:marTop w:val="0"/>
      <w:marBottom w:val="0"/>
      <w:divBdr>
        <w:top w:val="none" w:sz="0" w:space="0" w:color="auto"/>
        <w:left w:val="none" w:sz="0" w:space="0" w:color="auto"/>
        <w:bottom w:val="none" w:sz="0" w:space="0" w:color="auto"/>
        <w:right w:val="none" w:sz="0" w:space="0" w:color="auto"/>
      </w:divBdr>
    </w:div>
    <w:div w:id="803932662">
      <w:bodyDiv w:val="1"/>
      <w:marLeft w:val="0"/>
      <w:marRight w:val="0"/>
      <w:marTop w:val="0"/>
      <w:marBottom w:val="0"/>
      <w:divBdr>
        <w:top w:val="none" w:sz="0" w:space="0" w:color="auto"/>
        <w:left w:val="none" w:sz="0" w:space="0" w:color="auto"/>
        <w:bottom w:val="none" w:sz="0" w:space="0" w:color="auto"/>
        <w:right w:val="none" w:sz="0" w:space="0" w:color="auto"/>
      </w:divBdr>
    </w:div>
    <w:div w:id="829096903">
      <w:bodyDiv w:val="1"/>
      <w:marLeft w:val="0"/>
      <w:marRight w:val="0"/>
      <w:marTop w:val="0"/>
      <w:marBottom w:val="0"/>
      <w:divBdr>
        <w:top w:val="none" w:sz="0" w:space="0" w:color="auto"/>
        <w:left w:val="none" w:sz="0" w:space="0" w:color="auto"/>
        <w:bottom w:val="none" w:sz="0" w:space="0" w:color="auto"/>
        <w:right w:val="none" w:sz="0" w:space="0" w:color="auto"/>
      </w:divBdr>
    </w:div>
    <w:div w:id="885877395">
      <w:bodyDiv w:val="1"/>
      <w:marLeft w:val="0"/>
      <w:marRight w:val="0"/>
      <w:marTop w:val="0"/>
      <w:marBottom w:val="0"/>
      <w:divBdr>
        <w:top w:val="none" w:sz="0" w:space="0" w:color="auto"/>
        <w:left w:val="none" w:sz="0" w:space="0" w:color="auto"/>
        <w:bottom w:val="none" w:sz="0" w:space="0" w:color="auto"/>
        <w:right w:val="none" w:sz="0" w:space="0" w:color="auto"/>
      </w:divBdr>
    </w:div>
    <w:div w:id="981352337">
      <w:bodyDiv w:val="1"/>
      <w:marLeft w:val="0"/>
      <w:marRight w:val="0"/>
      <w:marTop w:val="0"/>
      <w:marBottom w:val="0"/>
      <w:divBdr>
        <w:top w:val="none" w:sz="0" w:space="0" w:color="auto"/>
        <w:left w:val="none" w:sz="0" w:space="0" w:color="auto"/>
        <w:bottom w:val="none" w:sz="0" w:space="0" w:color="auto"/>
        <w:right w:val="none" w:sz="0" w:space="0" w:color="auto"/>
      </w:divBdr>
    </w:div>
    <w:div w:id="998071095">
      <w:bodyDiv w:val="1"/>
      <w:marLeft w:val="0"/>
      <w:marRight w:val="0"/>
      <w:marTop w:val="0"/>
      <w:marBottom w:val="0"/>
      <w:divBdr>
        <w:top w:val="none" w:sz="0" w:space="0" w:color="auto"/>
        <w:left w:val="none" w:sz="0" w:space="0" w:color="auto"/>
        <w:bottom w:val="none" w:sz="0" w:space="0" w:color="auto"/>
        <w:right w:val="none" w:sz="0" w:space="0" w:color="auto"/>
      </w:divBdr>
    </w:div>
    <w:div w:id="18082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464F4-48FA-4819-8390-0D8AC988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2828</Words>
  <Characters>15556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Castaño Garcia, Francisco</dc:creator>
  <cp:keywords/>
  <dc:description/>
  <cp:lastModifiedBy>Camba Campos, Raquel</cp:lastModifiedBy>
  <cp:revision>2</cp:revision>
  <cp:lastPrinted>2022-08-12T14:00:00Z</cp:lastPrinted>
  <dcterms:created xsi:type="dcterms:W3CDTF">2023-03-10T13:41:00Z</dcterms:created>
  <dcterms:modified xsi:type="dcterms:W3CDTF">2023-03-10T13:41:00Z</dcterms:modified>
</cp:coreProperties>
</file>